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3F" w:rsidRDefault="00D1263F">
      <w:pPr>
        <w:rPr>
          <w:b/>
          <w:bCs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5E553C">
        <w:rPr>
          <w:b/>
          <w:bCs/>
          <w:sz w:val="24"/>
          <w:szCs w:val="24"/>
          <w:u w:val="single"/>
        </w:rPr>
        <w:t>El ensayo</w:t>
      </w:r>
      <w:bookmarkStart w:id="0" w:name="_GoBack"/>
      <w:bookmarkEnd w:id="0"/>
    </w:p>
    <w:p w:rsidR="00D1263F" w:rsidRPr="005E553C" w:rsidRDefault="00D1263F">
      <w:pPr>
        <w:rPr>
          <w:sz w:val="24"/>
          <w:szCs w:val="24"/>
        </w:rPr>
      </w:pPr>
      <w:r w:rsidRPr="005E553C">
        <w:rPr>
          <w:sz w:val="24"/>
          <w:szCs w:val="24"/>
        </w:rPr>
        <w:t xml:space="preserve">Es un escrito en prosa, de extensión variable-aunque generalmente breve-, en el que el autor ofrece una visión subjetiva y </w:t>
      </w:r>
      <w:r>
        <w:rPr>
          <w:sz w:val="24"/>
          <w:szCs w:val="24"/>
        </w:rPr>
        <w:t xml:space="preserve">personal sobre cualquier tema. Se puede clasificar según el </w:t>
      </w:r>
      <w:r w:rsidRPr="00B30259">
        <w:rPr>
          <w:b/>
          <w:bCs/>
          <w:sz w:val="24"/>
          <w:szCs w:val="24"/>
        </w:rPr>
        <w:t xml:space="preserve">objetivo </w:t>
      </w:r>
      <w:r w:rsidRPr="00B30259">
        <w:rPr>
          <w:sz w:val="24"/>
          <w:szCs w:val="24"/>
        </w:rPr>
        <w:t xml:space="preserve">o </w:t>
      </w:r>
      <w:r w:rsidRPr="00B30259">
        <w:rPr>
          <w:b/>
          <w:bCs/>
          <w:sz w:val="24"/>
          <w:szCs w:val="24"/>
        </w:rPr>
        <w:t>contenido</w:t>
      </w:r>
      <w:r>
        <w:rPr>
          <w:sz w:val="24"/>
          <w:szCs w:val="24"/>
        </w:rPr>
        <w:t xml:space="preserve"> (literario, periodístico, académico…), según el </w:t>
      </w:r>
      <w:r w:rsidRPr="00B30259">
        <w:rPr>
          <w:b/>
          <w:bCs/>
          <w:sz w:val="24"/>
          <w:szCs w:val="24"/>
        </w:rPr>
        <w:t xml:space="preserve">enfoque </w:t>
      </w:r>
      <w:r>
        <w:rPr>
          <w:sz w:val="24"/>
          <w:szCs w:val="24"/>
        </w:rPr>
        <w:t xml:space="preserve">del autor (informativo, crítico, analítico…), o según el </w:t>
      </w:r>
      <w:r w:rsidRPr="00B30259">
        <w:rPr>
          <w:b/>
          <w:bCs/>
          <w:sz w:val="24"/>
          <w:szCs w:val="24"/>
        </w:rPr>
        <w:t>tono</w:t>
      </w:r>
      <w:r>
        <w:rPr>
          <w:sz w:val="24"/>
          <w:szCs w:val="24"/>
        </w:rPr>
        <w:t xml:space="preserve"> (humorístico, satírico, lírico, irónico, objetivo…).</w:t>
      </w:r>
    </w:p>
    <w:p w:rsidR="00D1263F" w:rsidRPr="005E553C" w:rsidRDefault="00D1263F">
      <w:pPr>
        <w:rPr>
          <w:sz w:val="24"/>
          <w:szCs w:val="24"/>
        </w:rPr>
      </w:pPr>
      <w:r w:rsidRPr="005E553C">
        <w:rPr>
          <w:sz w:val="24"/>
          <w:szCs w:val="24"/>
        </w:rPr>
        <w:t>Características generales:</w:t>
      </w:r>
    </w:p>
    <w:p w:rsidR="00D1263F" w:rsidRPr="005E553C" w:rsidRDefault="00D1263F" w:rsidP="005E5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553C">
        <w:rPr>
          <w:sz w:val="24"/>
          <w:szCs w:val="24"/>
        </w:rPr>
        <w:t>Tema libre: a partir de la enorme variedad de temas tratados, el ensayo muestra nuevos puntos de vista o presenta sugerencias del autor sobre algún aspecto de un tema.</w:t>
      </w:r>
    </w:p>
    <w:p w:rsidR="00D1263F" w:rsidRPr="005E553C" w:rsidRDefault="00D1263F" w:rsidP="005E553C">
      <w:pPr>
        <w:pStyle w:val="ListParagraph"/>
        <w:rPr>
          <w:sz w:val="24"/>
          <w:szCs w:val="24"/>
        </w:rPr>
      </w:pPr>
    </w:p>
    <w:p w:rsidR="00D1263F" w:rsidRPr="005E553C" w:rsidRDefault="00D1263F" w:rsidP="005E5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553C">
        <w:rPr>
          <w:sz w:val="24"/>
          <w:szCs w:val="24"/>
        </w:rPr>
        <w:t xml:space="preserve">Estilo libre: el autor campa a sus anchas por la libertad estilística que concede el género, aunque existe una voluntad de estilo generalizada que le acerca a las formas literarias. Es muy frecuente el uso de </w:t>
      </w:r>
      <w:r w:rsidRPr="00B30259">
        <w:rPr>
          <w:b/>
          <w:bCs/>
          <w:sz w:val="24"/>
          <w:szCs w:val="24"/>
        </w:rPr>
        <w:t>recursos</w:t>
      </w:r>
      <w:r>
        <w:rPr>
          <w:b/>
          <w:bCs/>
          <w:sz w:val="24"/>
          <w:szCs w:val="24"/>
        </w:rPr>
        <w:t xml:space="preserve"> retóricos</w:t>
      </w:r>
      <w:r w:rsidRPr="005E553C">
        <w:rPr>
          <w:sz w:val="24"/>
          <w:szCs w:val="24"/>
        </w:rPr>
        <w:t xml:space="preserve"> (metáforas, comparaciones, hipérboles, paralelismos…), y artificios propios de la literatura.</w:t>
      </w:r>
    </w:p>
    <w:p w:rsidR="00D1263F" w:rsidRPr="005E553C" w:rsidRDefault="00D1263F" w:rsidP="005E553C">
      <w:pPr>
        <w:pStyle w:val="ListParagraph"/>
        <w:rPr>
          <w:sz w:val="24"/>
          <w:szCs w:val="24"/>
        </w:rPr>
      </w:pPr>
    </w:p>
    <w:p w:rsidR="00D1263F" w:rsidRPr="005E553C" w:rsidRDefault="00D1263F" w:rsidP="005E55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553C">
        <w:rPr>
          <w:sz w:val="24"/>
          <w:szCs w:val="24"/>
        </w:rPr>
        <w:t>Estructura l</w:t>
      </w:r>
      <w:r>
        <w:rPr>
          <w:sz w:val="24"/>
          <w:szCs w:val="24"/>
        </w:rPr>
        <w:t>ibre: tiende a organizarse de</w:t>
      </w:r>
      <w:r w:rsidRPr="005E553C">
        <w:rPr>
          <w:sz w:val="24"/>
          <w:szCs w:val="24"/>
        </w:rPr>
        <w:t xml:space="preserve"> forma clásica; se va de lo general a lo particular (orden </w:t>
      </w:r>
      <w:r w:rsidRPr="00E35592">
        <w:rPr>
          <w:b/>
          <w:bCs/>
          <w:sz w:val="24"/>
          <w:szCs w:val="24"/>
        </w:rPr>
        <w:t>deductivo</w:t>
      </w:r>
      <w:r w:rsidRPr="005E553C">
        <w:rPr>
          <w:sz w:val="24"/>
          <w:szCs w:val="24"/>
        </w:rPr>
        <w:t xml:space="preserve"> o de análisi</w:t>
      </w:r>
      <w:r>
        <w:rPr>
          <w:sz w:val="24"/>
          <w:szCs w:val="24"/>
        </w:rPr>
        <w:t>s), siguiendo una introducción</w:t>
      </w:r>
      <w:r w:rsidRPr="005E553C">
        <w:rPr>
          <w:sz w:val="24"/>
          <w:szCs w:val="24"/>
        </w:rPr>
        <w:t xml:space="preserve">, desarrollo y conclusión. </w:t>
      </w:r>
      <w:r>
        <w:rPr>
          <w:sz w:val="24"/>
          <w:szCs w:val="24"/>
        </w:rPr>
        <w:t xml:space="preserve">De ahí que aparezca la </w:t>
      </w:r>
      <w:r w:rsidRPr="00E35592">
        <w:rPr>
          <w:b/>
          <w:bCs/>
          <w:sz w:val="24"/>
          <w:szCs w:val="24"/>
        </w:rPr>
        <w:t>digresión</w:t>
      </w:r>
      <w:r>
        <w:rPr>
          <w:sz w:val="24"/>
          <w:szCs w:val="24"/>
        </w:rPr>
        <w:t xml:space="preserve">, que rompe el hilo del discurso introduciendo anécdotas o reflexiones. </w:t>
      </w:r>
    </w:p>
    <w:p w:rsidR="00D1263F" w:rsidRPr="005E553C" w:rsidRDefault="00D1263F" w:rsidP="005E553C">
      <w:pPr>
        <w:pStyle w:val="ListParagraph"/>
        <w:rPr>
          <w:sz w:val="24"/>
          <w:szCs w:val="24"/>
        </w:rPr>
      </w:pPr>
    </w:p>
    <w:p w:rsidR="00D1263F" w:rsidRDefault="00D1263F" w:rsidP="005E553C">
      <w:pPr>
        <w:pStyle w:val="ListParagraph"/>
        <w:rPr>
          <w:sz w:val="24"/>
          <w:szCs w:val="24"/>
        </w:rPr>
      </w:pPr>
      <w:r w:rsidRPr="005E553C">
        <w:rPr>
          <w:sz w:val="24"/>
          <w:szCs w:val="24"/>
        </w:rPr>
        <w:t>Predominan la exposición (fragmentos expositivos) y la argumentación (narrativos y dialogados), como modos de expresión.</w:t>
      </w:r>
    </w:p>
    <w:p w:rsidR="00D1263F" w:rsidRDefault="00D1263F" w:rsidP="005E553C">
      <w:pPr>
        <w:pStyle w:val="ListParagraph"/>
        <w:rPr>
          <w:sz w:val="24"/>
          <w:szCs w:val="24"/>
        </w:rPr>
      </w:pPr>
    </w:p>
    <w:p w:rsidR="00D1263F" w:rsidRDefault="00D1263F" w:rsidP="005E5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Subjetividad: constante presencia del yo-autor.</w:t>
      </w:r>
    </w:p>
    <w:p w:rsidR="00D1263F" w:rsidRDefault="00D1263F" w:rsidP="00E35592">
      <w:pPr>
        <w:pStyle w:val="ListParagraph"/>
        <w:rPr>
          <w:sz w:val="24"/>
          <w:szCs w:val="24"/>
        </w:rPr>
      </w:pPr>
    </w:p>
    <w:p w:rsidR="00D1263F" w:rsidRDefault="00D1263F" w:rsidP="005E5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Vocabulario abstracto y  uso de </w:t>
      </w:r>
      <w:r w:rsidRPr="00B30259">
        <w:rPr>
          <w:b/>
          <w:bCs/>
          <w:sz w:val="24"/>
          <w:szCs w:val="24"/>
        </w:rPr>
        <w:t>adjetivos valorativos</w:t>
      </w:r>
      <w:r>
        <w:rPr>
          <w:sz w:val="24"/>
          <w:szCs w:val="24"/>
        </w:rPr>
        <w:t xml:space="preserve"> o </w:t>
      </w:r>
      <w:r w:rsidRPr="00B30259">
        <w:rPr>
          <w:b/>
          <w:bCs/>
          <w:sz w:val="24"/>
          <w:szCs w:val="24"/>
        </w:rPr>
        <w:t>explicativos</w:t>
      </w:r>
      <w:r>
        <w:rPr>
          <w:sz w:val="24"/>
          <w:szCs w:val="24"/>
        </w:rPr>
        <w:t xml:space="preserve"> (aplastante, inquebrantable, acrisolada…).</w:t>
      </w:r>
    </w:p>
    <w:p w:rsidR="00D1263F" w:rsidRDefault="00D1263F" w:rsidP="00E35592">
      <w:pPr>
        <w:pStyle w:val="ListParagraph"/>
        <w:rPr>
          <w:sz w:val="24"/>
          <w:szCs w:val="24"/>
        </w:rPr>
      </w:pPr>
    </w:p>
    <w:p w:rsidR="00D1263F" w:rsidRPr="00B30259" w:rsidRDefault="00D1263F" w:rsidP="00B30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Carácter mixto o híbrido: el ensayo tiene planteamientos y características de los textos científicos mezcladas con formas literarias.</w:t>
      </w:r>
    </w:p>
    <w:p w:rsidR="00D1263F" w:rsidRPr="00B30259" w:rsidRDefault="00D1263F" w:rsidP="00B30259">
      <w:pPr>
        <w:pStyle w:val="ListParagraph"/>
        <w:rPr>
          <w:sz w:val="24"/>
          <w:szCs w:val="24"/>
        </w:rPr>
      </w:pPr>
    </w:p>
    <w:p w:rsidR="00D1263F" w:rsidRDefault="00D1263F" w:rsidP="00B3025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Carácter didáctico y divulgativo: se aportan datos- a través de las </w:t>
      </w:r>
      <w:r w:rsidRPr="00B30259">
        <w:rPr>
          <w:b/>
          <w:bCs/>
          <w:sz w:val="24"/>
          <w:szCs w:val="24"/>
        </w:rPr>
        <w:t xml:space="preserve">citas de autoridad </w:t>
      </w:r>
      <w:r>
        <w:rPr>
          <w:sz w:val="24"/>
          <w:szCs w:val="24"/>
        </w:rPr>
        <w:t>o referencias explícitas a otros textos-, experiencias y reflexiones sin pretensiones científicas.</w:t>
      </w:r>
    </w:p>
    <w:p w:rsidR="00D1263F" w:rsidRPr="00B30259" w:rsidRDefault="00D1263F" w:rsidP="00B30259">
      <w:pPr>
        <w:pStyle w:val="ListParagraph"/>
        <w:rPr>
          <w:sz w:val="24"/>
          <w:szCs w:val="24"/>
        </w:rPr>
      </w:pPr>
    </w:p>
    <w:p w:rsidR="00D1263F" w:rsidRPr="00B30259" w:rsidRDefault="00D1263F" w:rsidP="00B30259">
      <w:pPr>
        <w:pStyle w:val="ListParagraph"/>
        <w:rPr>
          <w:sz w:val="24"/>
          <w:szCs w:val="24"/>
        </w:rPr>
      </w:pPr>
    </w:p>
    <w:p w:rsidR="00D1263F" w:rsidRDefault="00D1263F" w:rsidP="005E55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Extensión variable: abarca desde la brevedad (estilo cortado, impresionista) de un artículo hasta un libro (oraciones largas muy elaboradas). </w:t>
      </w:r>
    </w:p>
    <w:sectPr w:rsidR="00D1263F" w:rsidSect="00077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4292"/>
    <w:multiLevelType w:val="hybridMultilevel"/>
    <w:tmpl w:val="4E06A3AC"/>
    <w:lvl w:ilvl="0" w:tplc="5BB24E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53C"/>
    <w:rsid w:val="00077DB1"/>
    <w:rsid w:val="00371ECF"/>
    <w:rsid w:val="003E6795"/>
    <w:rsid w:val="005E553C"/>
    <w:rsid w:val="006009A6"/>
    <w:rsid w:val="008E1790"/>
    <w:rsid w:val="00997913"/>
    <w:rsid w:val="00A41B2C"/>
    <w:rsid w:val="00B30259"/>
    <w:rsid w:val="00D1263F"/>
    <w:rsid w:val="00E2155D"/>
    <w:rsid w:val="00E3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B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E553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299</Words>
  <Characters>1646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eoigirona</dc:creator>
  <cp:keywords/>
  <dc:description/>
  <cp:lastModifiedBy>miquel</cp:lastModifiedBy>
  <cp:revision>2</cp:revision>
  <dcterms:created xsi:type="dcterms:W3CDTF">2019-10-16T17:00:00Z</dcterms:created>
  <dcterms:modified xsi:type="dcterms:W3CDTF">2019-10-16T17:01:00Z</dcterms:modified>
</cp:coreProperties>
</file>