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D6A775" w14:textId="77777777" w:rsidR="00807BBB" w:rsidRPr="00807BBB" w:rsidRDefault="00807BBB" w:rsidP="00807BBB">
      <w:pPr>
        <w:jc w:val="both"/>
        <w:rPr>
          <w:b/>
          <w:bCs/>
          <w:i/>
          <w:iCs/>
        </w:rPr>
      </w:pPr>
      <w:r w:rsidRPr="00807BBB">
        <w:rPr>
          <w:b/>
          <w:bCs/>
        </w:rPr>
        <w:t xml:space="preserve">Cuestionario </w:t>
      </w:r>
      <w:r w:rsidRPr="00807BBB">
        <w:rPr>
          <w:b/>
          <w:bCs/>
          <w:i/>
          <w:iCs/>
        </w:rPr>
        <w:t>Luces de Bohemia</w:t>
      </w:r>
    </w:p>
    <w:p w14:paraId="74E33E31" w14:textId="77777777" w:rsidR="00807BBB" w:rsidRDefault="00807BBB" w:rsidP="00807BBB">
      <w:pPr>
        <w:jc w:val="both"/>
      </w:pPr>
    </w:p>
    <w:p w14:paraId="4CD5E665" w14:textId="55E24FD8" w:rsidR="00807BBB" w:rsidRDefault="0087300B" w:rsidP="0087300B">
      <w:pPr>
        <w:jc w:val="both"/>
      </w:pPr>
      <w:r>
        <w:t xml:space="preserve">1) </w:t>
      </w:r>
      <w:r w:rsidR="00807BBB">
        <w:t xml:space="preserve">¿A qué denomina Valle- Inclán </w:t>
      </w:r>
      <w:r w:rsidR="00807BBB" w:rsidRPr="0087300B">
        <w:rPr>
          <w:i/>
          <w:iCs/>
        </w:rPr>
        <w:t>esperpento</w:t>
      </w:r>
      <w:r w:rsidR="00807BBB">
        <w:t>? ¿En qué escena se desarrolla la teoría de este?</w:t>
      </w:r>
    </w:p>
    <w:p w14:paraId="71E0D0AF" w14:textId="77777777" w:rsidR="0087300B" w:rsidRPr="0087300B" w:rsidRDefault="00807BBB" w:rsidP="00807BBB">
      <w:pPr>
        <w:jc w:val="both"/>
        <w:rPr>
          <w:b/>
          <w:bCs/>
        </w:rPr>
      </w:pPr>
      <w:r w:rsidRPr="0087300B">
        <w:rPr>
          <w:b/>
          <w:bCs/>
        </w:rPr>
        <w:t xml:space="preserve">Con este término el autor hace referencia a aquellas obras en las que se mezcla lo trágico y lo cómico con la intención de superar tanto la risa como el llanto. </w:t>
      </w:r>
    </w:p>
    <w:p w14:paraId="1043BA59" w14:textId="0DF93C76" w:rsidR="00807BBB" w:rsidRPr="0087300B" w:rsidRDefault="00807BBB" w:rsidP="00807BBB">
      <w:pPr>
        <w:jc w:val="both"/>
        <w:rPr>
          <w:b/>
          <w:bCs/>
        </w:rPr>
      </w:pPr>
      <w:r w:rsidRPr="0087300B">
        <w:rPr>
          <w:b/>
          <w:bCs/>
        </w:rPr>
        <w:t xml:space="preserve">Es en </w:t>
      </w:r>
      <w:r w:rsidRPr="0087300B">
        <w:rPr>
          <w:b/>
          <w:bCs/>
          <w:color w:val="00B0F0"/>
        </w:rPr>
        <w:t xml:space="preserve">la escena XII </w:t>
      </w:r>
      <w:r w:rsidRPr="0087300B">
        <w:rPr>
          <w:b/>
          <w:bCs/>
        </w:rPr>
        <w:t xml:space="preserve">donde se desarrolla su teoría sobre el esperpento (MAX: “La tragedia nuestra no es tragedia” [ …] El esperpento”). Toma a Goya como referente por la visión deformada de sus pinturas (“El esperpentismo lo ha inventado Goya”). También recurre a los espejos cóncavos del Callejón del Gato, en los que la tragedia, representada por los héroes clásicos, ofrece una imagen deformada (“Los héroes clásicos han ido a pasearse en el callejón del Gato”).  A través de esos espejos la degradación de lo bello nos lleva a lo esperpéntico (“Las imágenes más bellas en un espejo cóncavo son absurdas”).  Incluso el sentido trágico de la vida española debe verse a través de la esa estética deformante, alejada de la nobleza de la tragedia (“El </w:t>
      </w:r>
      <w:r w:rsidR="0087300B" w:rsidRPr="0087300B">
        <w:rPr>
          <w:b/>
          <w:bCs/>
        </w:rPr>
        <w:t xml:space="preserve">sentido trágico de la vida española solo puede darse con una estética sistemáticamente deformada”). </w:t>
      </w:r>
    </w:p>
    <w:p w14:paraId="2D913696" w14:textId="661DFD10" w:rsidR="0087300B" w:rsidRPr="0087300B" w:rsidRDefault="0087300B" w:rsidP="00807BBB">
      <w:pPr>
        <w:jc w:val="both"/>
        <w:rPr>
          <w:b/>
          <w:bCs/>
        </w:rPr>
      </w:pPr>
      <w:r w:rsidRPr="0087300B">
        <w:rPr>
          <w:b/>
          <w:bCs/>
        </w:rPr>
        <w:t xml:space="preserve">Todo ello se configura en una visión crítica de España que, comparándola con la vanguardia europea, es una “deformación grotesca de la civilización europea”. Según Valle, el país resulta caótico y grotesco donde reina la desvergüenza. El autor ha encontrado un nuevo modelo estético con el que consigue reflejar la deforme realidad española (“Latino, deformemos la expresión en el mismo espejo que nos deforma las caras y toda la vida miserable de España”). </w:t>
      </w:r>
    </w:p>
    <w:p w14:paraId="362CC314" w14:textId="77777777" w:rsidR="00807BBB" w:rsidRDefault="00807BBB" w:rsidP="00807BBB">
      <w:pPr>
        <w:jc w:val="both"/>
      </w:pPr>
    </w:p>
    <w:p w14:paraId="44F48FA0" w14:textId="0F53A8A8" w:rsidR="00807BBB" w:rsidRDefault="00807BBB" w:rsidP="00807BBB">
      <w:pPr>
        <w:jc w:val="both"/>
      </w:pPr>
      <w:r>
        <w:t>2)</w:t>
      </w:r>
      <w:r w:rsidR="0087300B">
        <w:t xml:space="preserve"> </w:t>
      </w:r>
      <w:r>
        <w:t>¿Por qué la luz es un elemento importante a lo largo de la obra?</w:t>
      </w:r>
    </w:p>
    <w:p w14:paraId="4C2CA8FD" w14:textId="4E39EF79" w:rsidR="0087300B" w:rsidRPr="0087300B" w:rsidRDefault="0087300B" w:rsidP="00807BBB">
      <w:pPr>
        <w:jc w:val="both"/>
        <w:rPr>
          <w:b/>
          <w:bCs/>
        </w:rPr>
      </w:pPr>
      <w:r w:rsidRPr="0087300B">
        <w:rPr>
          <w:b/>
          <w:bCs/>
        </w:rPr>
        <w:t xml:space="preserve">Es un elemento muy presente a lo largo de la obra. Por ejemplo, son frecuentes las acotaciones que hacen referencia a la luz, la sombra y el claroscuro. En muchos espacios escénicos los personajes son sombras que desfilan por un Madrid </w:t>
      </w:r>
      <w:r w:rsidRPr="0087300B">
        <w:rPr>
          <w:b/>
          <w:bCs/>
          <w:i/>
          <w:iCs/>
        </w:rPr>
        <w:t>absurdo, brillante</w:t>
      </w:r>
      <w:r w:rsidRPr="0087300B">
        <w:rPr>
          <w:b/>
          <w:bCs/>
        </w:rPr>
        <w:t xml:space="preserve"> pero </w:t>
      </w:r>
      <w:r w:rsidRPr="0087300B">
        <w:rPr>
          <w:b/>
          <w:bCs/>
          <w:i/>
          <w:iCs/>
        </w:rPr>
        <w:t>ensombrecido</w:t>
      </w:r>
      <w:r w:rsidRPr="0087300B">
        <w:rPr>
          <w:b/>
          <w:bCs/>
        </w:rPr>
        <w:t xml:space="preserve"> por el hambre. </w:t>
      </w:r>
    </w:p>
    <w:p w14:paraId="24B595A6" w14:textId="77777777" w:rsidR="0087300B" w:rsidRDefault="0087300B" w:rsidP="00807BBB">
      <w:pPr>
        <w:jc w:val="both"/>
      </w:pPr>
    </w:p>
    <w:p w14:paraId="7536CC48" w14:textId="5E87FC51" w:rsidR="00807BBB" w:rsidRDefault="00807BBB" w:rsidP="00807BBB">
      <w:pPr>
        <w:jc w:val="both"/>
      </w:pPr>
      <w:r>
        <w:t>3)</w:t>
      </w:r>
      <w:r w:rsidR="00D23122">
        <w:t xml:space="preserve"> </w:t>
      </w:r>
      <w:r>
        <w:t>¿A qué alude el título de la obra?</w:t>
      </w:r>
    </w:p>
    <w:p w14:paraId="4867939D" w14:textId="4AE8765B" w:rsidR="0087300B" w:rsidRPr="00D23122" w:rsidRDefault="0087300B" w:rsidP="00807BBB">
      <w:pPr>
        <w:jc w:val="both"/>
        <w:rPr>
          <w:b/>
          <w:bCs/>
        </w:rPr>
      </w:pPr>
      <w:r w:rsidRPr="00D23122">
        <w:rPr>
          <w:b/>
          <w:bCs/>
        </w:rPr>
        <w:t xml:space="preserve">Es una clara alusión a la bohemia dorada y la nostalgia de la vida bohemia parisina. Claro ejemplo: </w:t>
      </w:r>
      <w:r w:rsidRPr="00D23122">
        <w:rPr>
          <w:b/>
          <w:bCs/>
          <w:color w:val="00B0F0"/>
        </w:rPr>
        <w:t>la escena IX</w:t>
      </w:r>
      <w:r w:rsidRPr="00D23122">
        <w:rPr>
          <w:b/>
          <w:bCs/>
        </w:rPr>
        <w:t xml:space="preserve">, cuando en el café Colón don Latino y Max Estrella </w:t>
      </w:r>
      <w:r w:rsidR="00D23122" w:rsidRPr="00D23122">
        <w:rPr>
          <w:b/>
          <w:bCs/>
        </w:rPr>
        <w:t xml:space="preserve">rememoran con Rubén Darío su vida en París. </w:t>
      </w:r>
    </w:p>
    <w:p w14:paraId="5247DA38" w14:textId="48FA7A93" w:rsidR="00807BBB" w:rsidRDefault="00807BBB" w:rsidP="00807BBB">
      <w:pPr>
        <w:jc w:val="both"/>
      </w:pPr>
      <w:r>
        <w:t>4)</w:t>
      </w:r>
      <w:r w:rsidR="00D23122">
        <w:t xml:space="preserve"> </w:t>
      </w:r>
      <w:r>
        <w:t>¿A quién representa el protagonista, Max Estrella?</w:t>
      </w:r>
    </w:p>
    <w:p w14:paraId="4C58928E" w14:textId="0E6708D6" w:rsidR="00D23122" w:rsidRPr="00D23122" w:rsidRDefault="00D23122" w:rsidP="00807BBB">
      <w:pPr>
        <w:jc w:val="both"/>
        <w:rPr>
          <w:b/>
          <w:bCs/>
        </w:rPr>
      </w:pPr>
      <w:r w:rsidRPr="00D23122">
        <w:rPr>
          <w:b/>
          <w:bCs/>
        </w:rPr>
        <w:t xml:space="preserve">Representa el artista genial, resplandeciente; sin embargo, con su seudónimo Mala Estrella, también forma parte de la bohemia heroica del artista marginal, desdichado e infeliz, un antihéroe entre luces y sombras cuya vida se desarrolla al margen de una cultura oficial que detesta. </w:t>
      </w:r>
    </w:p>
    <w:p w14:paraId="298B7E1F" w14:textId="4695FAC1" w:rsidR="00807BBB" w:rsidRDefault="00807BBB" w:rsidP="00807BBB">
      <w:pPr>
        <w:jc w:val="both"/>
      </w:pPr>
      <w:r>
        <w:t>5)</w:t>
      </w:r>
      <w:r w:rsidR="00D23122">
        <w:t xml:space="preserve"> </w:t>
      </w:r>
      <w:r>
        <w:t>¿En qué momentos recobra la vista el poeta bohemio?</w:t>
      </w:r>
    </w:p>
    <w:p w14:paraId="02C199C1" w14:textId="57C10EC6" w:rsidR="00D23122" w:rsidRPr="0091125C" w:rsidRDefault="0091125C" w:rsidP="00807BBB">
      <w:pPr>
        <w:jc w:val="both"/>
        <w:rPr>
          <w:b/>
          <w:bCs/>
        </w:rPr>
      </w:pPr>
      <w:r w:rsidRPr="0091125C">
        <w:rPr>
          <w:b/>
          <w:bCs/>
        </w:rPr>
        <w:t xml:space="preserve">Recobra la vista en las alucinaciones, que son una visión distorsionada de la realidad, es decir, el esperpento. </w:t>
      </w:r>
    </w:p>
    <w:p w14:paraId="66A9ECD4" w14:textId="77777777" w:rsidR="00D23122" w:rsidRDefault="00D23122" w:rsidP="00807BBB">
      <w:pPr>
        <w:jc w:val="both"/>
      </w:pPr>
    </w:p>
    <w:p w14:paraId="03E7F3F6" w14:textId="77777777" w:rsidR="008F2BB2" w:rsidRDefault="008F2BB2" w:rsidP="0091125C">
      <w:pPr>
        <w:jc w:val="both"/>
      </w:pPr>
    </w:p>
    <w:p w14:paraId="235C4471" w14:textId="6E3C6BD9" w:rsidR="00807BBB" w:rsidRDefault="008F2BB2" w:rsidP="00807BBB">
      <w:pPr>
        <w:jc w:val="both"/>
      </w:pPr>
      <w:r>
        <w:t>6</w:t>
      </w:r>
      <w:r w:rsidR="00807BBB">
        <w:t>)</w:t>
      </w:r>
      <w:r w:rsidR="00D23122">
        <w:t xml:space="preserve"> </w:t>
      </w:r>
      <w:r w:rsidR="00807BBB">
        <w:t>¿Cuál es el tema general de esta obra?</w:t>
      </w:r>
    </w:p>
    <w:p w14:paraId="3A6864D0" w14:textId="143F5A8F" w:rsidR="00D23122" w:rsidRPr="008F2BB2" w:rsidRDefault="008F2BB2" w:rsidP="00807BBB">
      <w:pPr>
        <w:jc w:val="both"/>
        <w:rPr>
          <w:b/>
          <w:bCs/>
        </w:rPr>
      </w:pPr>
      <w:r w:rsidRPr="008F2BB2">
        <w:rPr>
          <w:b/>
          <w:bCs/>
        </w:rPr>
        <w:t xml:space="preserve">La imposibilidad de vivir en una España deforme, injusta, opresiva y absurda. Solo puede prosperar la sociedad canalla e infame. </w:t>
      </w:r>
    </w:p>
    <w:p w14:paraId="5D81E7A7" w14:textId="1C542C42" w:rsidR="008F2BB2" w:rsidRPr="008F2BB2" w:rsidRDefault="008F2BB2" w:rsidP="00807BBB">
      <w:pPr>
        <w:jc w:val="both"/>
        <w:rPr>
          <w:b/>
          <w:bCs/>
        </w:rPr>
      </w:pPr>
      <w:r w:rsidRPr="008F2BB2">
        <w:rPr>
          <w:b/>
          <w:bCs/>
        </w:rPr>
        <w:t xml:space="preserve">Otro tema es el enfrentamiento entre dos mundos: el de los bohemios y el de los representantes del poder. </w:t>
      </w:r>
    </w:p>
    <w:p w14:paraId="0B77A38B" w14:textId="77777777" w:rsidR="00D23122" w:rsidRDefault="00D23122" w:rsidP="00807BBB">
      <w:pPr>
        <w:jc w:val="both"/>
      </w:pPr>
    </w:p>
    <w:p w14:paraId="25BA6A3C" w14:textId="3815526A" w:rsidR="00807BBB" w:rsidRDefault="008F2BB2" w:rsidP="00807BBB">
      <w:pPr>
        <w:jc w:val="both"/>
      </w:pPr>
      <w:r>
        <w:t>7</w:t>
      </w:r>
      <w:r w:rsidR="00807BBB">
        <w:t>)</w:t>
      </w:r>
      <w:r w:rsidR="00D23122">
        <w:t xml:space="preserve"> </w:t>
      </w:r>
      <w:r w:rsidR="00807BBB">
        <w:t>¿En qué lugar se desarrolla la acción? ¿Cómo es adjetivado ese lugar?</w:t>
      </w:r>
    </w:p>
    <w:p w14:paraId="3BFD2F17" w14:textId="15586739" w:rsidR="00D23122" w:rsidRPr="008F2BB2" w:rsidRDefault="008F2BB2" w:rsidP="00807BBB">
      <w:pPr>
        <w:jc w:val="both"/>
        <w:rPr>
          <w:b/>
          <w:bCs/>
        </w:rPr>
      </w:pPr>
      <w:r w:rsidRPr="008F2BB2">
        <w:rPr>
          <w:b/>
          <w:bCs/>
        </w:rPr>
        <w:t xml:space="preserve">En Madrid. Como </w:t>
      </w:r>
      <w:r w:rsidRPr="008F2BB2">
        <w:rPr>
          <w:b/>
          <w:bCs/>
          <w:i/>
          <w:iCs/>
        </w:rPr>
        <w:t>absurdo, brillante y hambriento</w:t>
      </w:r>
      <w:r w:rsidRPr="008F2BB2">
        <w:rPr>
          <w:b/>
          <w:bCs/>
        </w:rPr>
        <w:t xml:space="preserve">, por el que Max y don Latino van frecuentando varios ambientes. </w:t>
      </w:r>
    </w:p>
    <w:p w14:paraId="72600BD9" w14:textId="77777777" w:rsidR="00D23122" w:rsidRDefault="00D23122" w:rsidP="00807BBB">
      <w:pPr>
        <w:jc w:val="both"/>
      </w:pPr>
    </w:p>
    <w:p w14:paraId="7B8A48B3" w14:textId="2E5AA341" w:rsidR="00807BBB" w:rsidRDefault="008F2BB2" w:rsidP="00807BBB">
      <w:pPr>
        <w:jc w:val="both"/>
      </w:pPr>
      <w:r>
        <w:t>8</w:t>
      </w:r>
      <w:r w:rsidR="00807BBB">
        <w:t>)</w:t>
      </w:r>
      <w:r w:rsidR="00D23122">
        <w:t xml:space="preserve"> </w:t>
      </w:r>
      <w:r w:rsidR="00807BBB">
        <w:t xml:space="preserve">¿Cuáles son los espacios cerrados de esta obra? </w:t>
      </w:r>
    </w:p>
    <w:p w14:paraId="10255523" w14:textId="5B8B9C7C" w:rsidR="00D23122" w:rsidRPr="00746E51" w:rsidRDefault="00746E51" w:rsidP="00807BBB">
      <w:pPr>
        <w:jc w:val="both"/>
        <w:rPr>
          <w:b/>
          <w:bCs/>
        </w:rPr>
      </w:pPr>
      <w:r w:rsidRPr="00746E51">
        <w:rPr>
          <w:b/>
          <w:bCs/>
        </w:rPr>
        <w:t xml:space="preserve">La casa de Max Estrella (una buhardilla de la calle Bastardillos), la librería de Zaratustra, la taberna de Pica Lagartos, la Buñolería Modernista, el Ministerio de la Gobernación, la redacción de El Popular, la secretaría particular, el Café Colón, el velatorio en casa de Max y el cementerio del Este. </w:t>
      </w:r>
    </w:p>
    <w:p w14:paraId="419BBBB9" w14:textId="77777777" w:rsidR="00D23122" w:rsidRDefault="00D23122" w:rsidP="00807BBB">
      <w:pPr>
        <w:jc w:val="both"/>
      </w:pPr>
    </w:p>
    <w:p w14:paraId="0313F11E" w14:textId="0E7D8EDD" w:rsidR="00807BBB" w:rsidRDefault="00807BBB" w:rsidP="00807BBB">
      <w:pPr>
        <w:jc w:val="both"/>
      </w:pPr>
      <w:r>
        <w:t>¿Y los abiertos?</w:t>
      </w:r>
    </w:p>
    <w:p w14:paraId="01DE78EC" w14:textId="2E7525DF" w:rsidR="00D23122" w:rsidRPr="00746E51" w:rsidRDefault="00746E51" w:rsidP="00807BBB">
      <w:pPr>
        <w:jc w:val="both"/>
        <w:rPr>
          <w:b/>
          <w:bCs/>
        </w:rPr>
      </w:pPr>
      <w:r w:rsidRPr="00746E51">
        <w:rPr>
          <w:b/>
          <w:bCs/>
        </w:rPr>
        <w:t xml:space="preserve">Escenas en la calle: los disturbios, enfrentamientos, protestas y huelgas, la detención de Max, la muerte de Max.  Asimismo, el enfrentamiento entre obreros y policía: madre con el niño muerto y asesinato del anarquista catalán. El Paseo del Prado (prostitutas) y las calles y lugares de Madrid de la época: el callejón del Gato (donde se encuentran los espejos cóncavos), la plaza de Cibeles, la calle de la Montera y la Puerta del Sol. </w:t>
      </w:r>
    </w:p>
    <w:p w14:paraId="5E88B4F1" w14:textId="3D926FD8" w:rsidR="00D23122" w:rsidRDefault="00D23122" w:rsidP="00807BBB">
      <w:pPr>
        <w:jc w:val="both"/>
      </w:pPr>
    </w:p>
    <w:p w14:paraId="35D999B2" w14:textId="77777777" w:rsidR="00D23122" w:rsidRDefault="00D23122" w:rsidP="00807BBB">
      <w:pPr>
        <w:jc w:val="both"/>
      </w:pPr>
    </w:p>
    <w:p w14:paraId="2F15C991" w14:textId="7340C8DC" w:rsidR="00807BBB" w:rsidRDefault="008F2BB2" w:rsidP="00807BBB">
      <w:pPr>
        <w:jc w:val="both"/>
      </w:pPr>
      <w:r>
        <w:t>9</w:t>
      </w:r>
      <w:r w:rsidR="00807BBB">
        <w:t>)</w:t>
      </w:r>
      <w:r w:rsidR="00D23122">
        <w:t xml:space="preserve"> </w:t>
      </w:r>
      <w:r w:rsidR="00807BBB">
        <w:t xml:space="preserve">¿Cómo definirías </w:t>
      </w:r>
      <w:r>
        <w:t xml:space="preserve">la acción y </w:t>
      </w:r>
      <w:r w:rsidR="00807BBB">
        <w:t>el tiempo dramático?</w:t>
      </w:r>
    </w:p>
    <w:p w14:paraId="07A884A5" w14:textId="662DABF4" w:rsidR="00D23122" w:rsidRDefault="008F2BB2" w:rsidP="00807BBB">
      <w:pPr>
        <w:jc w:val="both"/>
        <w:rPr>
          <w:b/>
          <w:bCs/>
        </w:rPr>
      </w:pPr>
      <w:r>
        <w:rPr>
          <w:b/>
          <w:bCs/>
        </w:rPr>
        <w:t xml:space="preserve">La acción </w:t>
      </w:r>
      <w:r w:rsidR="00746E51" w:rsidRPr="00746E51">
        <w:rPr>
          <w:b/>
          <w:bCs/>
        </w:rPr>
        <w:t xml:space="preserve">respeta la clásica unidad del tiempo. Las doce primeras escenas van desde el atardecer en casa de Max, hasta el alba del día siguiente, es decir, en menos de veinticuatro horas. Al llegar a la última escena son aproximadamente las cuatro de la tarde. Se produce una ruptura temporal entre las escenas VI (Max en el calabozo) y VII (don Latino y los modernistas en la redacción de </w:t>
      </w:r>
      <w:r w:rsidR="00746E51" w:rsidRPr="00BD6B0F">
        <w:rPr>
          <w:b/>
          <w:bCs/>
          <w:i/>
          <w:iCs/>
        </w:rPr>
        <w:t>El Popular</w:t>
      </w:r>
      <w:r w:rsidR="00746E51" w:rsidRPr="00746E51">
        <w:rPr>
          <w:b/>
          <w:bCs/>
        </w:rPr>
        <w:t xml:space="preserve"> denunciando el arresto del artista). Por último, el final de la escena VII y el inicio de la VIII (secretaría popular) transcurren de manera simultánea.</w:t>
      </w:r>
    </w:p>
    <w:p w14:paraId="012A9014" w14:textId="58E5F9F9" w:rsidR="00486B83" w:rsidRDefault="00486B83" w:rsidP="00807BBB">
      <w:pPr>
        <w:jc w:val="both"/>
        <w:rPr>
          <w:b/>
          <w:bCs/>
        </w:rPr>
      </w:pPr>
    </w:p>
    <w:p w14:paraId="09B3B3D5" w14:textId="77777777" w:rsidR="00486B83" w:rsidRPr="00486B83" w:rsidRDefault="00486B83" w:rsidP="00807BBB">
      <w:pPr>
        <w:jc w:val="both"/>
        <w:rPr>
          <w:b/>
          <w:bCs/>
        </w:rPr>
      </w:pPr>
    </w:p>
    <w:p w14:paraId="6F2E3176" w14:textId="77777777" w:rsidR="00D23122" w:rsidRDefault="00D23122" w:rsidP="00807BBB">
      <w:pPr>
        <w:jc w:val="both"/>
      </w:pPr>
    </w:p>
    <w:p w14:paraId="71E285F5" w14:textId="55B54D68" w:rsidR="00807BBB" w:rsidRDefault="00807BBB" w:rsidP="00807BBB">
      <w:pPr>
        <w:jc w:val="both"/>
      </w:pPr>
      <w:r>
        <w:lastRenderedPageBreak/>
        <w:t>1</w:t>
      </w:r>
      <w:r w:rsidR="008F2BB2">
        <w:t>0</w:t>
      </w:r>
      <w:r>
        <w:t>)</w:t>
      </w:r>
      <w:r>
        <w:tab/>
        <w:t>Divide la estructura en escenas.</w:t>
      </w:r>
    </w:p>
    <w:p w14:paraId="5889FD1C" w14:textId="77777777" w:rsidR="0091125C" w:rsidRPr="0091125C" w:rsidRDefault="0091125C" w:rsidP="0091125C">
      <w:pPr>
        <w:jc w:val="both"/>
        <w:rPr>
          <w:b/>
          <w:bCs/>
        </w:rPr>
      </w:pPr>
      <w:r w:rsidRPr="0091125C">
        <w:rPr>
          <w:b/>
          <w:bCs/>
        </w:rPr>
        <w:t>· “Preludio”: Escena I: el protagonista acaba de conocer que es despedido del periódico en el que colaboraba y por tanto caerá en la absoluta miseria. Su respuesta es el deseo de la muerte y propone el suicidio colectivo de la familia al completo, los tres miembros.</w:t>
      </w:r>
    </w:p>
    <w:p w14:paraId="40C00712" w14:textId="77777777" w:rsidR="0091125C" w:rsidRPr="0091125C" w:rsidRDefault="0091125C" w:rsidP="0091125C">
      <w:pPr>
        <w:jc w:val="both"/>
        <w:rPr>
          <w:b/>
          <w:bCs/>
        </w:rPr>
      </w:pPr>
      <w:r w:rsidRPr="0091125C">
        <w:rPr>
          <w:b/>
          <w:bCs/>
        </w:rPr>
        <w:t>· “Cuerpo central”: peregrinación de Max por la noche madrileña. Abarca las escenas de la II-XI, y se reparten en dos etapas iguales y simétricas:</w:t>
      </w:r>
    </w:p>
    <w:p w14:paraId="21DC0699" w14:textId="77777777" w:rsidR="0091125C" w:rsidRPr="0091125C" w:rsidRDefault="0091125C" w:rsidP="0091125C">
      <w:pPr>
        <w:jc w:val="both"/>
        <w:rPr>
          <w:b/>
          <w:bCs/>
        </w:rPr>
      </w:pPr>
      <w:r w:rsidRPr="0091125C">
        <w:rPr>
          <w:b/>
          <w:bCs/>
        </w:rPr>
        <w:t>- Escenas II-VI: recorrido desde su guardilla hasta el calabozo, donde coincide con el obrero catalán. La última escena de gran dramatismo, por la situación social de la calle.</w:t>
      </w:r>
    </w:p>
    <w:p w14:paraId="10F5D2E2" w14:textId="69CBF8FE" w:rsidR="0091125C" w:rsidRPr="0091125C" w:rsidRDefault="0091125C" w:rsidP="0091125C">
      <w:pPr>
        <w:jc w:val="both"/>
        <w:rPr>
          <w:b/>
          <w:bCs/>
        </w:rPr>
      </w:pPr>
      <w:r w:rsidRPr="0091125C">
        <w:rPr>
          <w:b/>
          <w:bCs/>
        </w:rPr>
        <w:t xml:space="preserve">- Escenas VII-XI: desde la puerta en libertad de Max, pasando por el dinero del </w:t>
      </w:r>
      <w:r w:rsidR="00BD6B0F">
        <w:rPr>
          <w:b/>
          <w:bCs/>
        </w:rPr>
        <w:t>m</w:t>
      </w:r>
      <w:r w:rsidRPr="0091125C">
        <w:rPr>
          <w:b/>
          <w:bCs/>
        </w:rPr>
        <w:t>inistro, hasta el final del recorrido, en la calle, sabiendo que su compañero obrero ha muerto y la muerte de un niño por una bala.</w:t>
      </w:r>
    </w:p>
    <w:p w14:paraId="41A7DD87" w14:textId="6F40DDCC" w:rsidR="0091125C" w:rsidRPr="0091125C" w:rsidRDefault="0091125C" w:rsidP="0091125C">
      <w:pPr>
        <w:jc w:val="both"/>
        <w:rPr>
          <w:b/>
          <w:bCs/>
        </w:rPr>
      </w:pPr>
      <w:r w:rsidRPr="0091125C">
        <w:rPr>
          <w:b/>
          <w:bCs/>
        </w:rPr>
        <w:t>Ambas etapas coinciden en el n</w:t>
      </w:r>
      <w:r w:rsidR="00486B83">
        <w:rPr>
          <w:b/>
          <w:bCs/>
        </w:rPr>
        <w:t>ú</w:t>
      </w:r>
      <w:r w:rsidRPr="0091125C">
        <w:rPr>
          <w:b/>
          <w:bCs/>
        </w:rPr>
        <w:t>mero de escenas, terminando con un momento fuerte, y con el mismo personaje.</w:t>
      </w:r>
    </w:p>
    <w:p w14:paraId="5FEA4B13" w14:textId="77777777" w:rsidR="0091125C" w:rsidRPr="0091125C" w:rsidRDefault="0091125C" w:rsidP="0091125C">
      <w:pPr>
        <w:jc w:val="both"/>
        <w:rPr>
          <w:b/>
          <w:bCs/>
        </w:rPr>
      </w:pPr>
      <w:r w:rsidRPr="0091125C">
        <w:rPr>
          <w:b/>
          <w:bCs/>
        </w:rPr>
        <w:t>· Final de la peregrinación: Escena XII: Max vuelve a casa, donde se produce su muerte (paralelismo escena I). Se expone la teoría del esperpento, para darle sentido a todo lo que antecede.</w:t>
      </w:r>
    </w:p>
    <w:p w14:paraId="5FDFC58D" w14:textId="3A4EF93C" w:rsidR="0091125C" w:rsidRPr="0091125C" w:rsidRDefault="0091125C" w:rsidP="0091125C">
      <w:pPr>
        <w:jc w:val="both"/>
        <w:rPr>
          <w:b/>
          <w:bCs/>
        </w:rPr>
      </w:pPr>
      <w:r w:rsidRPr="0091125C">
        <w:rPr>
          <w:b/>
          <w:bCs/>
        </w:rPr>
        <w:t>· Epílogo: Escenas XIII-XV: velatorio de Max, su entierro y la muerte de su esposa e hija. Nuevo paralelismo entre la escena I y esta (suicidio dicho al principio).</w:t>
      </w:r>
    </w:p>
    <w:p w14:paraId="79E2BB6D" w14:textId="77777777" w:rsidR="0091125C" w:rsidRPr="0091125C" w:rsidRDefault="0091125C" w:rsidP="00807BBB">
      <w:pPr>
        <w:jc w:val="both"/>
        <w:rPr>
          <w:b/>
          <w:bCs/>
        </w:rPr>
      </w:pPr>
    </w:p>
    <w:p w14:paraId="1A3A0762" w14:textId="1A751F72" w:rsidR="00807BBB" w:rsidRDefault="00807BBB" w:rsidP="00807BBB">
      <w:pPr>
        <w:jc w:val="both"/>
      </w:pPr>
      <w:r>
        <w:t>1</w:t>
      </w:r>
      <w:r w:rsidR="008F2BB2">
        <w:t>1</w:t>
      </w:r>
      <w:r>
        <w:t>)</w:t>
      </w:r>
      <w:r>
        <w:tab/>
        <w:t>¿Cómo son degradados los personajes de Luces?</w:t>
      </w:r>
    </w:p>
    <w:p w14:paraId="1A4429B7" w14:textId="0E18BEFE" w:rsidR="00F4624F" w:rsidRPr="00F4624F" w:rsidRDefault="00F4624F" w:rsidP="00807BBB">
      <w:pPr>
        <w:jc w:val="both"/>
        <w:rPr>
          <w:b/>
          <w:bCs/>
        </w:rPr>
      </w:pPr>
      <w:r w:rsidRPr="00F4624F">
        <w:rPr>
          <w:b/>
          <w:bCs/>
        </w:rPr>
        <w:t xml:space="preserve">A través de la animalización, cosificación (blusa, bufanda y alpargata) o </w:t>
      </w:r>
      <w:proofErr w:type="spellStart"/>
      <w:r w:rsidRPr="00F4624F">
        <w:rPr>
          <w:b/>
          <w:bCs/>
        </w:rPr>
        <w:t>muñequización</w:t>
      </w:r>
      <w:proofErr w:type="spellEnd"/>
      <w:r w:rsidRPr="00F4624F">
        <w:rPr>
          <w:b/>
          <w:bCs/>
        </w:rPr>
        <w:t xml:space="preserve"> (títere, fantoche). </w:t>
      </w:r>
    </w:p>
    <w:p w14:paraId="3F3A0C59" w14:textId="4255FABF" w:rsidR="00807BBB" w:rsidRDefault="00807BBB" w:rsidP="00807BBB">
      <w:pPr>
        <w:jc w:val="both"/>
      </w:pPr>
      <w:r>
        <w:t>1</w:t>
      </w:r>
      <w:r w:rsidR="008F2BB2">
        <w:t>2</w:t>
      </w:r>
      <w:r>
        <w:t>)</w:t>
      </w:r>
      <w:r>
        <w:tab/>
        <w:t xml:space="preserve">¿Cuáles son los que se salvan a esa </w:t>
      </w:r>
      <w:proofErr w:type="spellStart"/>
      <w:r w:rsidRPr="00807BBB">
        <w:rPr>
          <w:i/>
          <w:iCs/>
        </w:rPr>
        <w:t>esperpentización</w:t>
      </w:r>
      <w:proofErr w:type="spellEnd"/>
      <w:r>
        <w:t>?</w:t>
      </w:r>
    </w:p>
    <w:p w14:paraId="49977726" w14:textId="314AB7AC" w:rsidR="00F4624F" w:rsidRPr="00F4624F" w:rsidRDefault="00F4624F" w:rsidP="00807BBB">
      <w:pPr>
        <w:jc w:val="both"/>
        <w:rPr>
          <w:b/>
          <w:bCs/>
        </w:rPr>
      </w:pPr>
      <w:r w:rsidRPr="00F4624F">
        <w:rPr>
          <w:b/>
          <w:bCs/>
        </w:rPr>
        <w:t xml:space="preserve">La madre con el niño muerto y el anarquista catalán (ambos aparecen en la escena XI). </w:t>
      </w:r>
    </w:p>
    <w:p w14:paraId="30F892B1" w14:textId="40422DB9" w:rsidR="00807BBB" w:rsidRDefault="00807BBB" w:rsidP="00807BBB">
      <w:pPr>
        <w:jc w:val="both"/>
      </w:pPr>
      <w:r>
        <w:t>1</w:t>
      </w:r>
      <w:r w:rsidR="008F2BB2">
        <w:t>3</w:t>
      </w:r>
      <w:r>
        <w:t>)</w:t>
      </w:r>
      <w:r>
        <w:tab/>
        <w:t>Anota los personajes que irían en cada uno de estos conceptos.</w:t>
      </w:r>
    </w:p>
    <w:p w14:paraId="4B205A68" w14:textId="79452BCA" w:rsidR="00807BBB" w:rsidRPr="00F4624F" w:rsidRDefault="00807BBB" w:rsidP="00807BBB">
      <w:pPr>
        <w:jc w:val="both"/>
        <w:rPr>
          <w:b/>
          <w:bCs/>
        </w:rPr>
      </w:pPr>
      <w:r w:rsidRPr="00F4624F">
        <w:rPr>
          <w:b/>
          <w:bCs/>
        </w:rPr>
        <w:t>Los</w:t>
      </w:r>
      <w:r w:rsidR="00F4624F">
        <w:rPr>
          <w:b/>
          <w:bCs/>
        </w:rPr>
        <w:t xml:space="preserve"> comerciantes</w:t>
      </w:r>
      <w:r w:rsidR="008F2BB2" w:rsidRPr="00F4624F">
        <w:rPr>
          <w:b/>
          <w:bCs/>
        </w:rPr>
        <w:t xml:space="preserve">: </w:t>
      </w:r>
    </w:p>
    <w:p w14:paraId="333913E9" w14:textId="035908BD" w:rsidR="00807BBB" w:rsidRPr="00F4624F" w:rsidRDefault="00F4624F" w:rsidP="00807BBB">
      <w:pPr>
        <w:jc w:val="both"/>
        <w:rPr>
          <w:b/>
          <w:bCs/>
        </w:rPr>
      </w:pPr>
      <w:r w:rsidRPr="00F4624F">
        <w:rPr>
          <w:b/>
          <w:bCs/>
        </w:rPr>
        <w:t>El librero Zaratustra, el tabernero Pica Lagartos</w:t>
      </w:r>
      <w:r>
        <w:rPr>
          <w:b/>
          <w:bCs/>
        </w:rPr>
        <w:t xml:space="preserve"> y el Empeñista. </w:t>
      </w:r>
    </w:p>
    <w:p w14:paraId="2FBD9A1A" w14:textId="77777777" w:rsidR="00807BBB" w:rsidRPr="00F4624F" w:rsidRDefault="00807BBB" w:rsidP="00807BBB">
      <w:pPr>
        <w:jc w:val="both"/>
        <w:rPr>
          <w:b/>
          <w:bCs/>
        </w:rPr>
      </w:pPr>
    </w:p>
    <w:p w14:paraId="17CDA3BA" w14:textId="6B6E3DD3" w:rsidR="00807BBB" w:rsidRPr="00F4624F" w:rsidRDefault="00807BBB" w:rsidP="00807BBB">
      <w:pPr>
        <w:jc w:val="both"/>
        <w:rPr>
          <w:b/>
          <w:bCs/>
        </w:rPr>
      </w:pPr>
      <w:r w:rsidRPr="00F4624F">
        <w:rPr>
          <w:b/>
          <w:bCs/>
        </w:rPr>
        <w:t>Los policías</w:t>
      </w:r>
      <w:r w:rsidR="00F4624F" w:rsidRPr="00F4624F">
        <w:rPr>
          <w:b/>
          <w:bCs/>
        </w:rPr>
        <w:t>:</w:t>
      </w:r>
      <w:r w:rsidRPr="00F4624F">
        <w:rPr>
          <w:b/>
          <w:bCs/>
        </w:rPr>
        <w:tab/>
      </w:r>
    </w:p>
    <w:p w14:paraId="470EC699" w14:textId="0F840650" w:rsidR="00807BBB" w:rsidRDefault="00F4624F" w:rsidP="00807BBB">
      <w:pPr>
        <w:jc w:val="both"/>
        <w:rPr>
          <w:b/>
          <w:bCs/>
        </w:rPr>
      </w:pPr>
      <w:r w:rsidRPr="00F4624F">
        <w:rPr>
          <w:b/>
          <w:bCs/>
        </w:rPr>
        <w:t>Serafín el Bonito, el Capitán Pitito, los “guindillas,</w:t>
      </w:r>
      <w:r>
        <w:rPr>
          <w:b/>
          <w:bCs/>
        </w:rPr>
        <w:t>”.</w:t>
      </w:r>
    </w:p>
    <w:p w14:paraId="56F2D386" w14:textId="45B3567D" w:rsidR="00F4624F" w:rsidRDefault="00F4624F" w:rsidP="00807BBB">
      <w:pPr>
        <w:jc w:val="both"/>
        <w:rPr>
          <w:b/>
          <w:bCs/>
        </w:rPr>
      </w:pPr>
    </w:p>
    <w:p w14:paraId="0C09D81F" w14:textId="04863A60" w:rsidR="00F4624F" w:rsidRDefault="00F4624F" w:rsidP="00807BBB">
      <w:pPr>
        <w:jc w:val="both"/>
        <w:rPr>
          <w:b/>
          <w:bCs/>
        </w:rPr>
      </w:pPr>
      <w:r>
        <w:rPr>
          <w:b/>
          <w:bCs/>
        </w:rPr>
        <w:t>Los poderosos:</w:t>
      </w:r>
    </w:p>
    <w:p w14:paraId="2C7A35FD" w14:textId="2243386F" w:rsidR="00F4624F" w:rsidRPr="00F4624F" w:rsidRDefault="00F4624F" w:rsidP="00807BBB">
      <w:pPr>
        <w:jc w:val="both"/>
        <w:rPr>
          <w:b/>
          <w:bCs/>
        </w:rPr>
      </w:pPr>
      <w:r>
        <w:rPr>
          <w:b/>
          <w:bCs/>
        </w:rPr>
        <w:t xml:space="preserve">El </w:t>
      </w:r>
      <w:r w:rsidR="00E051E0">
        <w:rPr>
          <w:b/>
          <w:bCs/>
        </w:rPr>
        <w:t>m</w:t>
      </w:r>
      <w:r>
        <w:rPr>
          <w:b/>
          <w:bCs/>
        </w:rPr>
        <w:t xml:space="preserve">inistro, Dieguito, don Filiberto. </w:t>
      </w:r>
    </w:p>
    <w:p w14:paraId="1CE5C5FC" w14:textId="1386C6F8" w:rsidR="00807BBB" w:rsidRDefault="00807BBB" w:rsidP="00807BBB">
      <w:pPr>
        <w:jc w:val="both"/>
        <w:rPr>
          <w:b/>
          <w:bCs/>
        </w:rPr>
      </w:pPr>
    </w:p>
    <w:p w14:paraId="348BC80D" w14:textId="718657C9" w:rsidR="00131EF0" w:rsidRDefault="00131EF0" w:rsidP="00807BBB">
      <w:pPr>
        <w:jc w:val="both"/>
        <w:rPr>
          <w:b/>
          <w:bCs/>
        </w:rPr>
      </w:pPr>
    </w:p>
    <w:p w14:paraId="49E2BBA5" w14:textId="77777777" w:rsidR="00131EF0" w:rsidRPr="00F4624F" w:rsidRDefault="00131EF0" w:rsidP="00807BBB">
      <w:pPr>
        <w:jc w:val="both"/>
        <w:rPr>
          <w:b/>
          <w:bCs/>
        </w:rPr>
      </w:pPr>
    </w:p>
    <w:p w14:paraId="35E90553" w14:textId="7F46C3F4" w:rsidR="00807BBB" w:rsidRPr="00F4624F" w:rsidRDefault="00807BBB" w:rsidP="00807BBB">
      <w:pPr>
        <w:jc w:val="both"/>
        <w:rPr>
          <w:b/>
          <w:bCs/>
        </w:rPr>
      </w:pPr>
      <w:r w:rsidRPr="00F4624F">
        <w:rPr>
          <w:b/>
          <w:bCs/>
        </w:rPr>
        <w:t>Los pedantes</w:t>
      </w:r>
      <w:r w:rsidR="00F4624F" w:rsidRPr="00F4624F">
        <w:rPr>
          <w:b/>
          <w:bCs/>
        </w:rPr>
        <w:t>:</w:t>
      </w:r>
      <w:r w:rsidRPr="00F4624F">
        <w:rPr>
          <w:b/>
          <w:bCs/>
        </w:rPr>
        <w:tab/>
      </w:r>
    </w:p>
    <w:p w14:paraId="477E2482" w14:textId="04EA9F49" w:rsidR="00807BBB" w:rsidRPr="00F4624F" w:rsidRDefault="00F4624F" w:rsidP="00807BBB">
      <w:pPr>
        <w:jc w:val="both"/>
        <w:rPr>
          <w:b/>
          <w:bCs/>
        </w:rPr>
      </w:pPr>
      <w:r w:rsidRPr="00F4624F">
        <w:rPr>
          <w:b/>
          <w:bCs/>
        </w:rPr>
        <w:t xml:space="preserve">Don Gay Peregrino, el periodista don Filiberto, Basilio </w:t>
      </w:r>
      <w:proofErr w:type="spellStart"/>
      <w:r w:rsidRPr="00F4624F">
        <w:rPr>
          <w:b/>
          <w:bCs/>
        </w:rPr>
        <w:t>Soulinake</w:t>
      </w:r>
      <w:proofErr w:type="spellEnd"/>
      <w:r w:rsidRPr="00F4624F">
        <w:rPr>
          <w:b/>
          <w:bCs/>
        </w:rPr>
        <w:t xml:space="preserve">, Rubén Darío y el Epígono del Parnaso Modernista. </w:t>
      </w:r>
    </w:p>
    <w:p w14:paraId="4D4B6385" w14:textId="77777777" w:rsidR="00807BBB" w:rsidRPr="00F4624F" w:rsidRDefault="00807BBB" w:rsidP="00807BBB">
      <w:pPr>
        <w:jc w:val="both"/>
        <w:rPr>
          <w:b/>
          <w:bCs/>
        </w:rPr>
      </w:pPr>
    </w:p>
    <w:p w14:paraId="0AEFFC51" w14:textId="71D82209" w:rsidR="00807BBB" w:rsidRPr="00F4624F" w:rsidRDefault="00807BBB" w:rsidP="00807BBB">
      <w:pPr>
        <w:jc w:val="both"/>
        <w:rPr>
          <w:b/>
          <w:bCs/>
        </w:rPr>
      </w:pPr>
      <w:r w:rsidRPr="00F4624F">
        <w:rPr>
          <w:b/>
          <w:bCs/>
        </w:rPr>
        <w:t xml:space="preserve">Los personajes </w:t>
      </w:r>
      <w:r w:rsidR="00F4624F">
        <w:rPr>
          <w:b/>
          <w:bCs/>
        </w:rPr>
        <w:t>marginado</w:t>
      </w:r>
      <w:r w:rsidRPr="00F4624F">
        <w:rPr>
          <w:b/>
          <w:bCs/>
        </w:rPr>
        <w:t>s</w:t>
      </w:r>
      <w:r w:rsidR="00F4624F" w:rsidRPr="00F4624F">
        <w:rPr>
          <w:b/>
          <w:bCs/>
        </w:rPr>
        <w:t>:</w:t>
      </w:r>
      <w:r w:rsidR="00131EF0">
        <w:rPr>
          <w:b/>
          <w:bCs/>
        </w:rPr>
        <w:t xml:space="preserve"> </w:t>
      </w:r>
      <w:r w:rsidR="00F4624F" w:rsidRPr="00F4624F">
        <w:rPr>
          <w:b/>
          <w:bCs/>
        </w:rPr>
        <w:t>La Pisa Bien, el Rey de Portugal,</w:t>
      </w:r>
      <w:r w:rsidR="00131EF0">
        <w:rPr>
          <w:b/>
          <w:bCs/>
        </w:rPr>
        <w:t xml:space="preserve"> el Pollo del </w:t>
      </w:r>
      <w:proofErr w:type="spellStart"/>
      <w:r w:rsidR="00131EF0">
        <w:rPr>
          <w:b/>
          <w:bCs/>
        </w:rPr>
        <w:t>Pay-Pay</w:t>
      </w:r>
      <w:proofErr w:type="spellEnd"/>
      <w:r w:rsidR="00131EF0">
        <w:rPr>
          <w:b/>
          <w:bCs/>
        </w:rPr>
        <w:t xml:space="preserve">, la </w:t>
      </w:r>
      <w:proofErr w:type="spellStart"/>
      <w:r w:rsidR="00131EF0">
        <w:rPr>
          <w:b/>
          <w:bCs/>
        </w:rPr>
        <w:t>Cotillona</w:t>
      </w:r>
      <w:proofErr w:type="spellEnd"/>
      <w:r w:rsidR="00F4624F" w:rsidRPr="00F4624F">
        <w:rPr>
          <w:b/>
          <w:bCs/>
        </w:rPr>
        <w:t xml:space="preserve">, </w:t>
      </w:r>
      <w:proofErr w:type="spellStart"/>
      <w:r w:rsidR="00131EF0">
        <w:rPr>
          <w:b/>
          <w:bCs/>
        </w:rPr>
        <w:t>Pacona</w:t>
      </w:r>
      <w:proofErr w:type="spellEnd"/>
      <w:r w:rsidR="00131EF0">
        <w:rPr>
          <w:b/>
          <w:bCs/>
        </w:rPr>
        <w:t xml:space="preserve"> la periodista, </w:t>
      </w:r>
      <w:r w:rsidR="00F4624F" w:rsidRPr="00F4624F">
        <w:rPr>
          <w:b/>
          <w:bCs/>
        </w:rPr>
        <w:t xml:space="preserve">las prostitutas y los sepultureros. </w:t>
      </w:r>
    </w:p>
    <w:p w14:paraId="1A535EAB" w14:textId="77777777" w:rsidR="00807BBB" w:rsidRDefault="00807BBB" w:rsidP="00807BBB">
      <w:pPr>
        <w:jc w:val="both"/>
      </w:pPr>
    </w:p>
    <w:p w14:paraId="5E1574EB" w14:textId="1F0BFD96" w:rsidR="009C43C9" w:rsidRDefault="00807BBB" w:rsidP="00807BBB">
      <w:pPr>
        <w:jc w:val="both"/>
        <w:rPr>
          <w:i/>
          <w:iCs/>
        </w:rPr>
      </w:pPr>
      <w:r>
        <w:t>1</w:t>
      </w:r>
      <w:r w:rsidR="008F2BB2">
        <w:t>4</w:t>
      </w:r>
      <w:r>
        <w:t>)</w:t>
      </w:r>
      <w:r>
        <w:tab/>
        <w:t xml:space="preserve">Explica la literaturización esperpéntica que se encuentra en </w:t>
      </w:r>
      <w:r w:rsidRPr="00807BBB">
        <w:rPr>
          <w:i/>
          <w:iCs/>
        </w:rPr>
        <w:t>L</w:t>
      </w:r>
      <w:r w:rsidRPr="00807BBB">
        <w:rPr>
          <w:i/>
          <w:iCs/>
        </w:rPr>
        <w:t>uces</w:t>
      </w:r>
      <w:r w:rsidR="00E051E0">
        <w:rPr>
          <w:i/>
          <w:iCs/>
        </w:rPr>
        <w:t>:</w:t>
      </w:r>
    </w:p>
    <w:p w14:paraId="1A3A2157" w14:textId="4784667C" w:rsidR="008F49AF" w:rsidRPr="00DB08B6" w:rsidRDefault="001A512F" w:rsidP="00807BBB">
      <w:pPr>
        <w:jc w:val="both"/>
        <w:rPr>
          <w:b/>
          <w:bCs/>
        </w:rPr>
      </w:pPr>
      <w:r w:rsidRPr="00DB08B6">
        <w:rPr>
          <w:b/>
          <w:bCs/>
        </w:rPr>
        <w:t xml:space="preserve">Escena II: Verso de </w:t>
      </w:r>
      <w:r w:rsidRPr="00DB08B6">
        <w:rPr>
          <w:b/>
          <w:bCs/>
          <w:i/>
          <w:iCs/>
        </w:rPr>
        <w:t>La vida es sueño</w:t>
      </w:r>
      <w:r w:rsidRPr="00DB08B6">
        <w:rPr>
          <w:b/>
          <w:bCs/>
        </w:rPr>
        <w:t xml:space="preserve"> de Calderón de la Barca</w:t>
      </w:r>
      <w:r w:rsidR="008F49AF" w:rsidRPr="00DB08B6">
        <w:rPr>
          <w:b/>
          <w:bCs/>
        </w:rPr>
        <w:t xml:space="preserve">: </w:t>
      </w:r>
      <w:r w:rsidR="00E7125A" w:rsidRPr="00DB08B6">
        <w:rPr>
          <w:b/>
          <w:bCs/>
        </w:rPr>
        <w:t>“</w:t>
      </w:r>
      <w:r w:rsidR="00F02326" w:rsidRPr="00DB08B6">
        <w:rPr>
          <w:b/>
          <w:bCs/>
        </w:rPr>
        <w:t>¡</w:t>
      </w:r>
      <w:r w:rsidR="008F49AF" w:rsidRPr="00DB08B6">
        <w:rPr>
          <w:b/>
          <w:bCs/>
        </w:rPr>
        <w:t>Mal Polonia recibe a un extranjero</w:t>
      </w:r>
      <w:r w:rsidR="00F02326" w:rsidRPr="00DB08B6">
        <w:rPr>
          <w:b/>
          <w:bCs/>
        </w:rPr>
        <w:t>!</w:t>
      </w:r>
      <w:r w:rsidR="00E7125A" w:rsidRPr="00DB08B6">
        <w:rPr>
          <w:b/>
          <w:bCs/>
        </w:rPr>
        <w:t>”.</w:t>
      </w:r>
      <w:r w:rsidR="007C524D" w:rsidRPr="00DB08B6">
        <w:rPr>
          <w:b/>
          <w:bCs/>
        </w:rPr>
        <w:t xml:space="preserve">  Lo pronuncia Max cuando entra en la librería de Zaratustra. </w:t>
      </w:r>
    </w:p>
    <w:p w14:paraId="0D301E10" w14:textId="43250C4E" w:rsidR="00F02326" w:rsidRPr="00DB08B6" w:rsidRDefault="00F02326" w:rsidP="00807BBB">
      <w:pPr>
        <w:jc w:val="both"/>
        <w:rPr>
          <w:b/>
          <w:bCs/>
        </w:rPr>
      </w:pPr>
      <w:r w:rsidRPr="00DB08B6">
        <w:rPr>
          <w:b/>
          <w:bCs/>
        </w:rPr>
        <w:t xml:space="preserve">El </w:t>
      </w:r>
      <w:r w:rsidR="00E87AC8" w:rsidRPr="00DB08B6">
        <w:rPr>
          <w:b/>
          <w:bCs/>
        </w:rPr>
        <w:t>saludo</w:t>
      </w:r>
      <w:r w:rsidR="00E7125A" w:rsidRPr="00DB08B6">
        <w:rPr>
          <w:b/>
          <w:bCs/>
        </w:rPr>
        <w:t>:</w:t>
      </w:r>
      <w:r w:rsidR="00E87AC8" w:rsidRPr="00DB08B6">
        <w:rPr>
          <w:b/>
          <w:bCs/>
        </w:rPr>
        <w:t xml:space="preserve"> </w:t>
      </w:r>
      <w:r w:rsidR="00E7125A" w:rsidRPr="00DB08B6">
        <w:rPr>
          <w:b/>
          <w:bCs/>
        </w:rPr>
        <w:t>“</w:t>
      </w:r>
      <w:r w:rsidR="00E87AC8" w:rsidRPr="00DB08B6">
        <w:rPr>
          <w:b/>
          <w:bCs/>
        </w:rPr>
        <w:t>¡Padre y Maestro Mágico, salud!</w:t>
      </w:r>
      <w:r w:rsidR="00E7125A" w:rsidRPr="00DB08B6">
        <w:rPr>
          <w:b/>
          <w:bCs/>
        </w:rPr>
        <w:t>”</w:t>
      </w:r>
      <w:r w:rsidR="001B4E4E" w:rsidRPr="00DB08B6">
        <w:rPr>
          <w:b/>
          <w:bCs/>
        </w:rPr>
        <w:t xml:space="preserve"> del </w:t>
      </w:r>
      <w:r w:rsidR="001B4E4E" w:rsidRPr="00DB08B6">
        <w:rPr>
          <w:b/>
          <w:bCs/>
          <w:i/>
          <w:iCs/>
        </w:rPr>
        <w:t>Responso a Verlaine</w:t>
      </w:r>
      <w:r w:rsidR="001B4E4E" w:rsidRPr="00DB08B6">
        <w:rPr>
          <w:b/>
          <w:bCs/>
        </w:rPr>
        <w:t xml:space="preserve"> de Rubén Darío.</w:t>
      </w:r>
      <w:r w:rsidR="00CA26D4" w:rsidRPr="00DB08B6">
        <w:rPr>
          <w:b/>
          <w:bCs/>
        </w:rPr>
        <w:t xml:space="preserve"> Este lo dirige</w:t>
      </w:r>
      <w:r w:rsidR="00DB08B6">
        <w:rPr>
          <w:b/>
          <w:bCs/>
        </w:rPr>
        <w:t xml:space="preserve"> en la escena IV</w:t>
      </w:r>
      <w:r w:rsidR="00CA26D4" w:rsidRPr="00DB08B6">
        <w:rPr>
          <w:b/>
          <w:bCs/>
        </w:rPr>
        <w:t xml:space="preserve"> Dorio de </w:t>
      </w:r>
      <w:proofErr w:type="spellStart"/>
      <w:r w:rsidR="00CA26D4" w:rsidRPr="00DB08B6">
        <w:rPr>
          <w:b/>
          <w:bCs/>
        </w:rPr>
        <w:t>G</w:t>
      </w:r>
      <w:r w:rsidR="00DD473F">
        <w:rPr>
          <w:b/>
          <w:bCs/>
        </w:rPr>
        <w:t>a</w:t>
      </w:r>
      <w:r w:rsidR="00CA26D4" w:rsidRPr="00DB08B6">
        <w:rPr>
          <w:b/>
          <w:bCs/>
        </w:rPr>
        <w:t>dex</w:t>
      </w:r>
      <w:proofErr w:type="spellEnd"/>
      <w:r w:rsidR="00CA26D4" w:rsidRPr="00DB08B6">
        <w:rPr>
          <w:b/>
          <w:bCs/>
        </w:rPr>
        <w:t xml:space="preserve"> a Max. </w:t>
      </w:r>
    </w:p>
    <w:p w14:paraId="044D1BE9" w14:textId="19177972" w:rsidR="001B4E4E" w:rsidRPr="00DB08B6" w:rsidRDefault="001B4E4E" w:rsidP="00807BBB">
      <w:pPr>
        <w:jc w:val="both"/>
        <w:rPr>
          <w:b/>
          <w:bCs/>
        </w:rPr>
      </w:pPr>
      <w:r w:rsidRPr="00DB08B6">
        <w:rPr>
          <w:b/>
          <w:bCs/>
        </w:rPr>
        <w:t xml:space="preserve">El verso </w:t>
      </w:r>
      <w:r w:rsidR="0015563E" w:rsidRPr="00DB08B6">
        <w:rPr>
          <w:b/>
          <w:bCs/>
        </w:rPr>
        <w:t>“</w:t>
      </w:r>
      <w:r w:rsidRPr="00DB08B6">
        <w:rPr>
          <w:b/>
          <w:bCs/>
        </w:rPr>
        <w:t>Juventud, divino tesoro</w:t>
      </w:r>
      <w:r w:rsidR="0015563E" w:rsidRPr="00DB08B6">
        <w:rPr>
          <w:b/>
          <w:bCs/>
        </w:rPr>
        <w:t>”</w:t>
      </w:r>
      <w:r w:rsidR="00C26D4F" w:rsidRPr="00DB08B6">
        <w:rPr>
          <w:b/>
          <w:bCs/>
        </w:rPr>
        <w:t xml:space="preserve"> del poema </w:t>
      </w:r>
      <w:r w:rsidR="00C26D4F" w:rsidRPr="00DB08B6">
        <w:rPr>
          <w:b/>
          <w:bCs/>
          <w:i/>
          <w:iCs/>
        </w:rPr>
        <w:t>Canción de otoño en primavera</w:t>
      </w:r>
      <w:r w:rsidR="00C26D4F" w:rsidRPr="00DB08B6">
        <w:rPr>
          <w:b/>
          <w:bCs/>
        </w:rPr>
        <w:t xml:space="preserve"> en boca del director de un periódico</w:t>
      </w:r>
      <w:r w:rsidR="006909E8" w:rsidRPr="00DB08B6">
        <w:rPr>
          <w:b/>
          <w:bCs/>
        </w:rPr>
        <w:t xml:space="preserve"> (don Filiberto)</w:t>
      </w:r>
      <w:r w:rsidR="00C26D4F" w:rsidRPr="00DB08B6">
        <w:rPr>
          <w:b/>
          <w:bCs/>
        </w:rPr>
        <w:t xml:space="preserve"> en la escena VII.</w:t>
      </w:r>
    </w:p>
    <w:p w14:paraId="0F127E1F" w14:textId="791BCE21" w:rsidR="00C26D4F" w:rsidRPr="00DB08B6" w:rsidRDefault="006C050C" w:rsidP="00807BBB">
      <w:pPr>
        <w:jc w:val="both"/>
        <w:rPr>
          <w:b/>
          <w:bCs/>
        </w:rPr>
      </w:pPr>
      <w:r w:rsidRPr="00DB08B6">
        <w:rPr>
          <w:b/>
          <w:bCs/>
        </w:rPr>
        <w:t xml:space="preserve">Los versos de </w:t>
      </w:r>
      <w:r w:rsidRPr="00DB08B6">
        <w:rPr>
          <w:b/>
          <w:bCs/>
          <w:i/>
          <w:iCs/>
        </w:rPr>
        <w:t>El diablo mundo</w:t>
      </w:r>
      <w:r w:rsidRPr="00DB08B6">
        <w:rPr>
          <w:b/>
          <w:bCs/>
        </w:rPr>
        <w:t xml:space="preserve"> </w:t>
      </w:r>
      <w:r w:rsidRPr="00DB08B6">
        <w:rPr>
          <w:b/>
          <w:bCs/>
          <w:i/>
          <w:iCs/>
        </w:rPr>
        <w:t>(“Canto a Teresa”)</w:t>
      </w:r>
      <w:r w:rsidRPr="00DB08B6">
        <w:rPr>
          <w:b/>
          <w:bCs/>
        </w:rPr>
        <w:t xml:space="preserve"> de Espronceda</w:t>
      </w:r>
      <w:r w:rsidR="0015563E" w:rsidRPr="00DB08B6">
        <w:rPr>
          <w:b/>
          <w:bCs/>
        </w:rPr>
        <w:t>: “</w:t>
      </w:r>
      <w:r w:rsidRPr="00DB08B6">
        <w:rPr>
          <w:b/>
          <w:bCs/>
        </w:rPr>
        <w:t>¡Que haya</w:t>
      </w:r>
      <w:r w:rsidR="009B3950" w:rsidRPr="00DB08B6">
        <w:rPr>
          <w:b/>
          <w:bCs/>
        </w:rPr>
        <w:t xml:space="preserve"> un cadáver más, </w:t>
      </w:r>
      <w:proofErr w:type="gramStart"/>
      <w:r w:rsidR="009B3950" w:rsidRPr="00DB08B6">
        <w:rPr>
          <w:b/>
          <w:bCs/>
        </w:rPr>
        <w:t>qu</w:t>
      </w:r>
      <w:r w:rsidR="00687E19" w:rsidRPr="00DB08B6">
        <w:rPr>
          <w:b/>
          <w:bCs/>
        </w:rPr>
        <w:t>é importa al mundo</w:t>
      </w:r>
      <w:r w:rsidR="00BD6B0F" w:rsidRPr="00DB08B6">
        <w:rPr>
          <w:b/>
          <w:bCs/>
        </w:rPr>
        <w:t>!</w:t>
      </w:r>
      <w:proofErr w:type="gramEnd"/>
      <w:r w:rsidR="00687E19" w:rsidRPr="00DB08B6">
        <w:rPr>
          <w:b/>
          <w:bCs/>
        </w:rPr>
        <w:t>”</w:t>
      </w:r>
      <w:r w:rsidR="004E1F0C" w:rsidRPr="00DB08B6">
        <w:rPr>
          <w:b/>
          <w:bCs/>
        </w:rPr>
        <w:t xml:space="preserve">, en </w:t>
      </w:r>
      <w:r w:rsidR="004E1F0C" w:rsidRPr="00DB08B6">
        <w:rPr>
          <w:b/>
          <w:bCs/>
          <w:i/>
          <w:iCs/>
        </w:rPr>
        <w:t>Luces</w:t>
      </w:r>
      <w:r w:rsidR="004E1F0C" w:rsidRPr="00DB08B6">
        <w:rPr>
          <w:b/>
          <w:bCs/>
        </w:rPr>
        <w:t xml:space="preserve"> se transforma en “solo importa la funeraria”</w:t>
      </w:r>
      <w:r w:rsidR="00694976" w:rsidRPr="00DB08B6">
        <w:rPr>
          <w:b/>
          <w:bCs/>
        </w:rPr>
        <w:t xml:space="preserve">, dicha por don Latino en la escena VII. </w:t>
      </w:r>
    </w:p>
    <w:p w14:paraId="16E3289F" w14:textId="03B0705D" w:rsidR="009B3950" w:rsidRPr="00DB08B6" w:rsidRDefault="009B3950" w:rsidP="00807BBB">
      <w:pPr>
        <w:jc w:val="both"/>
        <w:rPr>
          <w:b/>
          <w:bCs/>
        </w:rPr>
      </w:pPr>
      <w:r w:rsidRPr="00DB08B6">
        <w:rPr>
          <w:b/>
          <w:bCs/>
        </w:rPr>
        <w:t>La escena del cementerio</w:t>
      </w:r>
      <w:r w:rsidR="001A00FF" w:rsidRPr="00DB08B6">
        <w:rPr>
          <w:b/>
          <w:bCs/>
        </w:rPr>
        <w:t>,</w:t>
      </w:r>
      <w:r w:rsidRPr="00DB08B6">
        <w:rPr>
          <w:b/>
          <w:bCs/>
        </w:rPr>
        <w:t xml:space="preserve"> que parodia </w:t>
      </w:r>
      <w:r w:rsidR="001A00FF" w:rsidRPr="00DB08B6">
        <w:rPr>
          <w:b/>
          <w:bCs/>
        </w:rPr>
        <w:t xml:space="preserve">el entierro de Ofelia en </w:t>
      </w:r>
      <w:r w:rsidR="001A00FF" w:rsidRPr="00DB08B6">
        <w:rPr>
          <w:b/>
          <w:bCs/>
          <w:i/>
          <w:iCs/>
        </w:rPr>
        <w:t>Hamlet</w:t>
      </w:r>
      <w:r w:rsidR="001A00FF" w:rsidRPr="00DB08B6">
        <w:rPr>
          <w:b/>
          <w:bCs/>
        </w:rPr>
        <w:t xml:space="preserve"> de Shakespeare.</w:t>
      </w:r>
    </w:p>
    <w:p w14:paraId="493F1EC8" w14:textId="13808BBE" w:rsidR="001A00FF" w:rsidRPr="00DB08B6" w:rsidRDefault="001A00FF" w:rsidP="00807BBB">
      <w:pPr>
        <w:jc w:val="both"/>
        <w:rPr>
          <w:b/>
          <w:bCs/>
        </w:rPr>
      </w:pPr>
      <w:r w:rsidRPr="00DB08B6">
        <w:rPr>
          <w:b/>
          <w:bCs/>
        </w:rPr>
        <w:t xml:space="preserve">Algunos críticos han querido ver en esta obra una parodia de la </w:t>
      </w:r>
      <w:r w:rsidRPr="00DB08B6">
        <w:rPr>
          <w:b/>
          <w:bCs/>
          <w:i/>
          <w:iCs/>
        </w:rPr>
        <w:t>Divina Comedia</w:t>
      </w:r>
      <w:r w:rsidRPr="00DB08B6">
        <w:rPr>
          <w:b/>
          <w:bCs/>
        </w:rPr>
        <w:t xml:space="preserve"> de Dante:</w:t>
      </w:r>
    </w:p>
    <w:p w14:paraId="457DBEFB" w14:textId="6854D9CD" w:rsidR="001A00FF" w:rsidRPr="00DB08B6" w:rsidRDefault="002D6622" w:rsidP="00807BBB">
      <w:pPr>
        <w:jc w:val="both"/>
        <w:rPr>
          <w:b/>
          <w:bCs/>
        </w:rPr>
      </w:pPr>
      <w:r w:rsidRPr="00DB08B6">
        <w:rPr>
          <w:b/>
          <w:bCs/>
        </w:rPr>
        <w:t xml:space="preserve">Escena XI: </w:t>
      </w:r>
      <w:r w:rsidR="009E5747" w:rsidRPr="00DB08B6">
        <w:rPr>
          <w:b/>
          <w:bCs/>
        </w:rPr>
        <w:t xml:space="preserve">“Latino, sácame de este círculo infernal […] Nuestra vida es un </w:t>
      </w:r>
      <w:r w:rsidR="00A238DD" w:rsidRPr="00DB08B6">
        <w:rPr>
          <w:b/>
          <w:bCs/>
        </w:rPr>
        <w:t>círculo dantesco”, una peregrinación de Max Estrella por los infiernos, guiado por don Latino</w:t>
      </w:r>
      <w:r w:rsidR="00E7125A" w:rsidRPr="00DB08B6">
        <w:rPr>
          <w:b/>
          <w:bCs/>
        </w:rPr>
        <w:t xml:space="preserve">, como Dante lo es por el poeta latino Virgilio. </w:t>
      </w:r>
    </w:p>
    <w:sectPr w:rsidR="001A00FF" w:rsidRPr="00DB08B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2F0FE8"/>
    <w:multiLevelType w:val="hybridMultilevel"/>
    <w:tmpl w:val="F8E64446"/>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598C0962"/>
    <w:multiLevelType w:val="hybridMultilevel"/>
    <w:tmpl w:val="0B5872F0"/>
    <w:lvl w:ilvl="0" w:tplc="414C7118">
      <w:start w:val="1"/>
      <w:numFmt w:val="decimal"/>
      <w:lvlText w:val="%1)"/>
      <w:lvlJc w:val="left"/>
      <w:pPr>
        <w:ind w:left="1068" w:hanging="708"/>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BBB"/>
    <w:rsid w:val="000A40C8"/>
    <w:rsid w:val="00131EF0"/>
    <w:rsid w:val="0015563E"/>
    <w:rsid w:val="001A00FF"/>
    <w:rsid w:val="001A512F"/>
    <w:rsid w:val="001B4E4E"/>
    <w:rsid w:val="002D6622"/>
    <w:rsid w:val="0032387B"/>
    <w:rsid w:val="00486B83"/>
    <w:rsid w:val="004E1F0C"/>
    <w:rsid w:val="005B59E7"/>
    <w:rsid w:val="00687E19"/>
    <w:rsid w:val="006909E8"/>
    <w:rsid w:val="00694976"/>
    <w:rsid w:val="006C050C"/>
    <w:rsid w:val="00746E51"/>
    <w:rsid w:val="007C524D"/>
    <w:rsid w:val="00807BBB"/>
    <w:rsid w:val="0087300B"/>
    <w:rsid w:val="008F2BB2"/>
    <w:rsid w:val="008F49AF"/>
    <w:rsid w:val="0091125C"/>
    <w:rsid w:val="009B3950"/>
    <w:rsid w:val="009C43C9"/>
    <w:rsid w:val="009E5747"/>
    <w:rsid w:val="009F5C51"/>
    <w:rsid w:val="00A238DD"/>
    <w:rsid w:val="00BD6B0F"/>
    <w:rsid w:val="00C26D4F"/>
    <w:rsid w:val="00C747C4"/>
    <w:rsid w:val="00CA26D4"/>
    <w:rsid w:val="00D23122"/>
    <w:rsid w:val="00DB08B6"/>
    <w:rsid w:val="00DD473F"/>
    <w:rsid w:val="00E051E0"/>
    <w:rsid w:val="00E7125A"/>
    <w:rsid w:val="00E87AC8"/>
    <w:rsid w:val="00F02326"/>
    <w:rsid w:val="00F4624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9411B"/>
  <w15:chartTrackingRefBased/>
  <w15:docId w15:val="{457DC5B1-323C-4664-870C-2E6D3DA5F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07B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4</Pages>
  <Words>1217</Words>
  <Characters>6694</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miquelangel77@gmail.com</dc:creator>
  <cp:keywords/>
  <dc:description/>
  <cp:lastModifiedBy>miquelangel77@gmail.com</cp:lastModifiedBy>
  <cp:revision>33</cp:revision>
  <dcterms:created xsi:type="dcterms:W3CDTF">2020-10-02T16:03:00Z</dcterms:created>
  <dcterms:modified xsi:type="dcterms:W3CDTF">2020-10-02T17:42:00Z</dcterms:modified>
</cp:coreProperties>
</file>