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3259"/>
        <w:gridCol w:w="2455"/>
      </w:tblGrid>
      <w:tr w:rsidR="008A2812">
        <w:trPr>
          <w:trHeight w:val="1166"/>
        </w:trPr>
        <w:tc>
          <w:tcPr>
            <w:tcW w:w="7232" w:type="dxa"/>
            <w:gridSpan w:val="2"/>
            <w:tcBorders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8A2812" w:rsidRDefault="008A2812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8A2812" w:rsidRDefault="00E7316F">
            <w:pPr>
              <w:pStyle w:val="TableParagraph"/>
              <w:ind w:left="55"/>
              <w:rPr>
                <w:b/>
                <w:i/>
              </w:rPr>
            </w:pPr>
            <w:r>
              <w:rPr>
                <w:b/>
                <w:i/>
              </w:rPr>
              <w:t xml:space="preserve">CONVOCATÒRIA </w:t>
            </w:r>
            <w:proofErr w:type="spellStart"/>
            <w:r>
              <w:rPr>
                <w:b/>
                <w:i/>
              </w:rPr>
              <w:t>REUNIó</w:t>
            </w:r>
            <w:proofErr w:type="spellEnd"/>
            <w:r w:rsidR="001B3158">
              <w:rPr>
                <w:b/>
                <w:i/>
              </w:rPr>
              <w:t>, “ED_QUBO”</w:t>
            </w:r>
          </w:p>
          <w:p w:rsidR="008A2812" w:rsidRDefault="008A2812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1B3158" w:rsidRDefault="001B3158">
            <w:pPr>
              <w:pStyle w:val="TableParagraph"/>
              <w:spacing w:before="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Indica en el nom de l</w:t>
            </w:r>
            <w:r>
              <w:rPr>
                <w:rFonts w:ascii="Times New Roman"/>
                <w:sz w:val="20"/>
              </w:rPr>
              <w:t>’</w:t>
            </w:r>
            <w:r>
              <w:rPr>
                <w:rFonts w:ascii="Times New Roman"/>
                <w:sz w:val="20"/>
              </w:rPr>
              <w:t>arxiu: n</w:t>
            </w:r>
            <w:r>
              <w:rPr>
                <w:rFonts w:ascii="Times New Roman"/>
                <w:sz w:val="20"/>
              </w:rPr>
              <w:t>ú</w:t>
            </w:r>
            <w:r>
              <w:rPr>
                <w:rFonts w:ascii="Times New Roman"/>
                <w:sz w:val="20"/>
              </w:rPr>
              <w:t xml:space="preserve">mero </w:t>
            </w:r>
            <w:proofErr w:type="spellStart"/>
            <w:r>
              <w:rPr>
                <w:rFonts w:ascii="Times New Roman"/>
                <w:sz w:val="20"/>
              </w:rPr>
              <w:t>d</w:t>
            </w:r>
            <w:r>
              <w:rPr>
                <w:rFonts w:ascii="Times New Roman"/>
                <w:sz w:val="20"/>
              </w:rPr>
              <w:t>’</w:t>
            </w:r>
            <w:r>
              <w:rPr>
                <w:rFonts w:ascii="Times New Roman"/>
                <w:sz w:val="20"/>
              </w:rPr>
              <w:t>acta+any+mes+dia</w:t>
            </w:r>
            <w:proofErr w:type="spellEnd"/>
            <w:r>
              <w:rPr>
                <w:rFonts w:ascii="Times New Roman"/>
                <w:sz w:val="20"/>
              </w:rPr>
              <w:t>, ex: 01_2021_10_18</w:t>
            </w:r>
          </w:p>
          <w:p w:rsidR="008A2812" w:rsidRDefault="008A2812">
            <w:pPr>
              <w:pStyle w:val="TableParagraph"/>
              <w:ind w:left="2960" w:right="2956"/>
              <w:jc w:val="center"/>
              <w:rPr>
                <w:b/>
                <w:i/>
                <w:sz w:val="32"/>
              </w:rPr>
            </w:pPr>
          </w:p>
        </w:tc>
        <w:tc>
          <w:tcPr>
            <w:tcW w:w="2455" w:type="dxa"/>
            <w:tcBorders>
              <w:left w:val="single" w:sz="6" w:space="0" w:color="000000"/>
              <w:bottom w:val="single" w:sz="4" w:space="0" w:color="000000"/>
            </w:tcBorders>
            <w:shd w:val="clear" w:color="auto" w:fill="DDD9C3"/>
          </w:tcPr>
          <w:p w:rsidR="008A2812" w:rsidRDefault="008A2812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8A2812" w:rsidRDefault="008652FE">
            <w:pPr>
              <w:pStyle w:val="TableParagraph"/>
              <w:spacing w:line="242" w:lineRule="auto"/>
              <w:ind w:left="281" w:right="5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Reunió número: Data: </w:t>
            </w:r>
          </w:p>
          <w:p w:rsidR="008A2812" w:rsidRDefault="008652FE">
            <w:pPr>
              <w:pStyle w:val="TableParagraph"/>
              <w:spacing w:line="225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Hora: </w:t>
            </w:r>
          </w:p>
          <w:p w:rsidR="008A2812" w:rsidRDefault="008652FE" w:rsidP="00657A26">
            <w:pPr>
              <w:pStyle w:val="TableParagraph"/>
              <w:spacing w:before="3" w:line="219" w:lineRule="exact"/>
              <w:ind w:left="2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Lloc: </w:t>
            </w:r>
          </w:p>
        </w:tc>
      </w:tr>
      <w:tr w:rsidR="008A2812">
        <w:trPr>
          <w:trHeight w:val="25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A2812" w:rsidRDefault="008652FE">
            <w:pPr>
              <w:pStyle w:val="TableParagraph"/>
              <w:spacing w:line="234" w:lineRule="exact"/>
              <w:ind w:left="72"/>
              <w:rPr>
                <w:b/>
              </w:rPr>
            </w:pPr>
            <w:r>
              <w:rPr>
                <w:b/>
              </w:rPr>
              <w:t>Persones convocades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8A2812" w:rsidRDefault="008652FE">
            <w:pPr>
              <w:pStyle w:val="TableParagraph"/>
              <w:spacing w:line="234" w:lineRule="exact"/>
              <w:ind w:left="69"/>
              <w:rPr>
                <w:b/>
              </w:rPr>
            </w:pPr>
            <w:r>
              <w:rPr>
                <w:b/>
              </w:rPr>
              <w:t>Feines que cal preparar abans de la reunió</w:t>
            </w:r>
          </w:p>
        </w:tc>
      </w:tr>
      <w:tr w:rsidR="008A2812">
        <w:trPr>
          <w:trHeight w:val="25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line="230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0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before="1" w:line="233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before="1"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line="233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line="234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4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line="230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0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line="233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line="233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4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spacing w:line="234" w:lineRule="exact"/>
              <w:ind w:left="72"/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4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0" w:lineRule="exact"/>
              <w:ind w:left="61"/>
            </w:pPr>
            <w:r>
              <w:rPr>
                <w:w w:val="99"/>
              </w:rPr>
              <w:t>-</w:t>
            </w:r>
          </w:p>
        </w:tc>
      </w:tr>
      <w:tr w:rsidR="008A2812">
        <w:trPr>
          <w:trHeight w:val="253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652FE">
            <w:pPr>
              <w:pStyle w:val="TableParagraph"/>
              <w:spacing w:line="233" w:lineRule="exact"/>
              <w:ind w:left="61"/>
            </w:pPr>
            <w:r>
              <w:rPr>
                <w:w w:val="99"/>
              </w:rPr>
              <w:t>-</w:t>
            </w:r>
          </w:p>
        </w:tc>
      </w:tr>
    </w:tbl>
    <w:p w:rsidR="008A2812" w:rsidRDefault="008A2812">
      <w:pPr>
        <w:pStyle w:val="BodyText"/>
        <w:spacing w:before="10"/>
        <w:rPr>
          <w:rFonts w:ascii="Times New Roman"/>
          <w:sz w:val="24"/>
        </w:rPr>
      </w:pPr>
    </w:p>
    <w:tbl>
      <w:tblPr>
        <w:tblStyle w:val="TableNormal1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687"/>
      </w:tblGrid>
      <w:tr w:rsidR="008A2812">
        <w:trPr>
          <w:trHeight w:val="250"/>
        </w:trPr>
        <w:tc>
          <w:tcPr>
            <w:tcW w:w="9687" w:type="dxa"/>
            <w:shd w:val="clear" w:color="auto" w:fill="000000"/>
          </w:tcPr>
          <w:p w:rsidR="008A2812" w:rsidRDefault="008652FE">
            <w:pPr>
              <w:pStyle w:val="TableParagraph"/>
              <w:spacing w:line="231" w:lineRule="exact"/>
              <w:ind w:left="1492" w:right="1479"/>
              <w:jc w:val="center"/>
              <w:rPr>
                <w:b/>
              </w:rPr>
            </w:pPr>
            <w:r>
              <w:rPr>
                <w:b/>
                <w:color w:val="FFFFFF"/>
              </w:rPr>
              <w:t>Ordre del dia (</w:t>
            </w:r>
            <w:r>
              <w:rPr>
                <w:b/>
                <w:color w:val="FF0000"/>
              </w:rPr>
              <w:t xml:space="preserve">Totes les persones convocades poden </w:t>
            </w:r>
            <w:proofErr w:type="spellStart"/>
            <w:r>
              <w:rPr>
                <w:b/>
                <w:color w:val="FF0000"/>
              </w:rPr>
              <w:t>esriure-hi</w:t>
            </w:r>
            <w:proofErr w:type="spellEnd"/>
            <w:r>
              <w:rPr>
                <w:b/>
                <w:color w:val="FFFFFF"/>
              </w:rPr>
              <w:t>)</w:t>
            </w:r>
          </w:p>
        </w:tc>
      </w:tr>
      <w:tr w:rsidR="008A2812" w:rsidTr="001B3158">
        <w:trPr>
          <w:trHeight w:val="4026"/>
        </w:trPr>
        <w:tc>
          <w:tcPr>
            <w:tcW w:w="9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12" w:rsidRDefault="008A2812" w:rsidP="001B3158">
            <w:pPr>
              <w:pStyle w:val="TableParagraph"/>
              <w:tabs>
                <w:tab w:val="left" w:pos="792"/>
              </w:tabs>
              <w:spacing w:line="233" w:lineRule="exact"/>
            </w:pPr>
          </w:p>
          <w:p w:rsidR="001B3158" w:rsidRDefault="001B3158" w:rsidP="001B3158">
            <w:pPr>
              <w:pStyle w:val="TableParagraph"/>
              <w:numPr>
                <w:ilvl w:val="0"/>
                <w:numId w:val="5"/>
              </w:numPr>
              <w:tabs>
                <w:tab w:val="left" w:pos="792"/>
              </w:tabs>
              <w:spacing w:line="233" w:lineRule="exact"/>
            </w:pPr>
          </w:p>
          <w:p w:rsidR="001B3158" w:rsidRDefault="001B3158" w:rsidP="001B3158">
            <w:pPr>
              <w:pStyle w:val="TableParagraph"/>
              <w:tabs>
                <w:tab w:val="left" w:pos="792"/>
              </w:tabs>
              <w:spacing w:line="233" w:lineRule="exact"/>
            </w:pPr>
          </w:p>
          <w:p w:rsidR="001B3158" w:rsidRDefault="001B3158" w:rsidP="001B3158">
            <w:pPr>
              <w:pStyle w:val="TableParagraph"/>
              <w:tabs>
                <w:tab w:val="left" w:pos="792"/>
              </w:tabs>
              <w:spacing w:line="233" w:lineRule="exact"/>
            </w:pPr>
          </w:p>
        </w:tc>
      </w:tr>
    </w:tbl>
    <w:p w:rsidR="008A2812" w:rsidRDefault="008A2812">
      <w:pPr>
        <w:pStyle w:val="BodyText"/>
        <w:spacing w:before="3"/>
        <w:rPr>
          <w:rFonts w:ascii="Times New Roman"/>
          <w:sz w:val="23"/>
        </w:rPr>
      </w:pPr>
    </w:p>
    <w:p w:rsidR="008A2812" w:rsidRDefault="008A2812">
      <w:pPr>
        <w:pStyle w:val="BodyText"/>
        <w:spacing w:before="3"/>
        <w:rPr>
          <w:rFonts w:ascii="Times New Roman"/>
          <w:sz w:val="22"/>
        </w:rPr>
      </w:pPr>
    </w:p>
    <w:p w:rsidR="001B3158" w:rsidRDefault="001B3158">
      <w:pPr>
        <w:pStyle w:val="BodyText"/>
        <w:spacing w:before="3"/>
        <w:rPr>
          <w:rFonts w:ascii="Times New Roman"/>
          <w:sz w:val="22"/>
        </w:rPr>
      </w:pPr>
    </w:p>
    <w:p w:rsidR="001B3158" w:rsidRDefault="001B3158">
      <w:pPr>
        <w:pStyle w:val="BodyText"/>
        <w:spacing w:before="3"/>
        <w:rPr>
          <w:rFonts w:ascii="Times New Roman"/>
          <w:sz w:val="22"/>
        </w:rPr>
      </w:pPr>
    </w:p>
    <w:p w:rsidR="001B3158" w:rsidRDefault="001B3158">
      <w:pPr>
        <w:pStyle w:val="BodyText"/>
        <w:spacing w:before="3"/>
        <w:rPr>
          <w:rFonts w:ascii="Times New Roman"/>
          <w:sz w:val="22"/>
        </w:rPr>
      </w:pPr>
    </w:p>
    <w:p w:rsidR="001B3158" w:rsidRDefault="001B3158">
      <w:pPr>
        <w:pStyle w:val="BodyText"/>
        <w:spacing w:before="3"/>
        <w:rPr>
          <w:rFonts w:ascii="Times New Roman"/>
          <w:sz w:val="22"/>
        </w:rPr>
      </w:pPr>
    </w:p>
    <w:p w:rsidR="001B3158" w:rsidRDefault="001B3158">
      <w:pPr>
        <w:pStyle w:val="BodyText"/>
        <w:spacing w:before="3"/>
        <w:rPr>
          <w:rFonts w:ascii="Times New Roman"/>
          <w:sz w:val="22"/>
        </w:rPr>
      </w:pPr>
    </w:p>
    <w:p w:rsidR="001B3158" w:rsidRDefault="001B3158">
      <w:pPr>
        <w:pStyle w:val="BodyText"/>
        <w:spacing w:before="3"/>
        <w:rPr>
          <w:rFonts w:ascii="Times New Roman"/>
          <w:sz w:val="22"/>
        </w:rPr>
      </w:pPr>
    </w:p>
    <w:p w:rsidR="001B3158" w:rsidRDefault="001B3158">
      <w:pPr>
        <w:pStyle w:val="BodyText"/>
        <w:spacing w:before="3"/>
        <w:rPr>
          <w:rFonts w:ascii="Times New Roman"/>
          <w:sz w:val="22"/>
        </w:rPr>
      </w:pPr>
    </w:p>
    <w:p w:rsidR="008A2812" w:rsidRDefault="008A2812">
      <w:pPr>
        <w:pStyle w:val="BodyText"/>
        <w:rPr>
          <w:rFonts w:ascii="Times New Roman"/>
          <w:sz w:val="20"/>
        </w:rPr>
      </w:pPr>
    </w:p>
    <w:p w:rsidR="008A2812" w:rsidRDefault="008A2812">
      <w:pPr>
        <w:pStyle w:val="BodyText"/>
        <w:rPr>
          <w:rFonts w:ascii="Times New Roman"/>
          <w:sz w:val="20"/>
        </w:rPr>
      </w:pPr>
    </w:p>
    <w:p w:rsidR="008A2812" w:rsidRDefault="008A2812">
      <w:pPr>
        <w:pStyle w:val="BodyText"/>
        <w:spacing w:before="11"/>
        <w:rPr>
          <w:rFonts w:ascii="Times New Roman"/>
          <w:sz w:val="23"/>
        </w:rPr>
      </w:pPr>
    </w:p>
    <w:p w:rsidR="001B3158" w:rsidRDefault="001B3158">
      <w:pPr>
        <w:pStyle w:val="BodyText"/>
        <w:spacing w:before="11"/>
        <w:rPr>
          <w:rFonts w:ascii="Times New Roman"/>
          <w:sz w:val="23"/>
        </w:rPr>
      </w:pPr>
    </w:p>
    <w:p w:rsidR="001B3158" w:rsidRDefault="001B3158">
      <w:pPr>
        <w:pStyle w:val="BodyText"/>
        <w:spacing w:before="11"/>
        <w:rPr>
          <w:rFonts w:ascii="Times New Roman"/>
          <w:sz w:val="23"/>
        </w:rPr>
      </w:pPr>
    </w:p>
    <w:p w:rsidR="001B3158" w:rsidRDefault="001B3158">
      <w:pPr>
        <w:pStyle w:val="BodyText"/>
        <w:spacing w:before="11"/>
        <w:rPr>
          <w:rFonts w:ascii="Times New Roman"/>
          <w:sz w:val="23"/>
        </w:rPr>
      </w:pPr>
    </w:p>
    <w:p w:rsidR="001B3158" w:rsidRDefault="001B3158">
      <w:pPr>
        <w:pStyle w:val="BodyText"/>
        <w:spacing w:before="11"/>
        <w:rPr>
          <w:rFonts w:ascii="Times New Roman"/>
          <w:sz w:val="23"/>
        </w:rPr>
      </w:pPr>
    </w:p>
    <w:p w:rsidR="001B3158" w:rsidRDefault="001B3158">
      <w:pPr>
        <w:pStyle w:val="BodyText"/>
        <w:spacing w:before="11"/>
        <w:rPr>
          <w:rFonts w:ascii="Times New Roman"/>
          <w:sz w:val="23"/>
        </w:rPr>
      </w:pPr>
    </w:p>
    <w:p w:rsidR="001B3158" w:rsidRDefault="001B3158">
      <w:pPr>
        <w:pStyle w:val="BodyText"/>
        <w:spacing w:before="11"/>
        <w:rPr>
          <w:rFonts w:ascii="Times New Roman"/>
          <w:sz w:val="23"/>
        </w:rPr>
      </w:pPr>
    </w:p>
    <w:p w:rsidR="001B3158" w:rsidRDefault="001B3158" w:rsidP="001B3158">
      <w:pPr>
        <w:pStyle w:val="BodyText"/>
        <w:spacing w:before="95"/>
      </w:pPr>
    </w:p>
    <w:sectPr w:rsidR="001B31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80" w:right="380" w:bottom="1020" w:left="1540" w:header="533" w:footer="8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AA4" w:rsidRDefault="000D1AA4">
      <w:r>
        <w:separator/>
      </w:r>
    </w:p>
  </w:endnote>
  <w:endnote w:type="continuationSeparator" w:id="0">
    <w:p w:rsidR="000D1AA4" w:rsidRDefault="000D1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1A" w:rsidRDefault="00761E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2" w:type="dxa"/>
      <w:tblInd w:w="-738" w:type="dxa"/>
      <w:tblLayout w:type="fixed"/>
      <w:tblLook w:val="04A0" w:firstRow="1" w:lastRow="0" w:firstColumn="1" w:lastColumn="0" w:noHBand="0" w:noVBand="1"/>
    </w:tblPr>
    <w:tblGrid>
      <w:gridCol w:w="1854"/>
      <w:gridCol w:w="7391"/>
      <w:gridCol w:w="1087"/>
    </w:tblGrid>
    <w:tr w:rsidR="00C90FCE" w:rsidRPr="00C90FCE" w:rsidTr="00C124E5">
      <w:trPr>
        <w:trHeight w:val="1531"/>
      </w:trPr>
      <w:tc>
        <w:tcPr>
          <w:tcW w:w="1854" w:type="dxa"/>
          <w:shd w:val="clear" w:color="auto" w:fill="auto"/>
          <w:vAlign w:val="center"/>
        </w:tcPr>
        <w:p w:rsidR="00761E1A" w:rsidRDefault="00761E1A" w:rsidP="00761E1A">
          <w:pPr>
            <w:pStyle w:val="BodyText"/>
            <w:spacing w:after="100" w:afterAutospacing="1"/>
            <w:ind w:right="1134"/>
            <w:jc w:val="center"/>
          </w:pPr>
          <w:bookmarkStart w:id="0" w:name="_GoBack"/>
          <w:r>
            <w:rPr>
              <w:noProof/>
              <w:lang w:bidi="ar-SA"/>
            </w:rPr>
            <w:drawing>
              <wp:inline distT="0" distB="0" distL="0" distR="0" wp14:anchorId="018A8D59" wp14:editId="3B5D3ED6">
                <wp:extent cx="628650" cy="106870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1" w:type="dxa"/>
          <w:shd w:val="clear" w:color="auto" w:fill="auto"/>
          <w:vAlign w:val="bottom"/>
        </w:tcPr>
        <w:p w:rsidR="00761E1A" w:rsidRPr="00C469BE" w:rsidRDefault="00761E1A" w:rsidP="00877744">
          <w:pPr>
            <w:pStyle w:val="BodyText"/>
            <w:jc w:val="center"/>
          </w:pPr>
          <w:r w:rsidRPr="00C469BE">
            <w:t>Plaça Mil·lenari, 4 08210 Barberà del Vallès (BCN) Tel. 93 718 26 54 Fax 93 729 35 53</w:t>
          </w:r>
          <w:r w:rsidR="00C90FCE">
            <w:t xml:space="preserve"> </w:t>
          </w:r>
        </w:p>
        <w:p w:rsidR="00761E1A" w:rsidRPr="00C04CF1" w:rsidRDefault="00761E1A" w:rsidP="00877744">
          <w:pPr>
            <w:pStyle w:val="BodyText"/>
            <w:jc w:val="center"/>
          </w:pPr>
          <w:r w:rsidRPr="00C469BE">
            <w:rPr>
              <w:rFonts w:ascii="Times New Roman" w:hAnsi="Times New Roman"/>
              <w:color w:val="0000FF"/>
              <w:u w:val="single" w:color="0000FF"/>
              <w:vertAlign w:val="superscript"/>
            </w:rPr>
            <w:t>https://agora.xtec.cat/ieslaromanica</w:t>
          </w:r>
          <w:r w:rsidRPr="00C469BE">
            <w:rPr>
              <w:rFonts w:ascii="Times New Roman" w:hAnsi="Times New Roman"/>
              <w:color w:val="0000FF"/>
              <w:vertAlign w:val="superscript"/>
            </w:rPr>
            <w:t>/</w:t>
          </w:r>
        </w:p>
        <w:p w:rsidR="00761E1A" w:rsidRDefault="00761E1A" w:rsidP="00877744">
          <w:pPr>
            <w:pStyle w:val="BodyText"/>
            <w:jc w:val="center"/>
          </w:pPr>
        </w:p>
      </w:tc>
      <w:tc>
        <w:tcPr>
          <w:tcW w:w="1087" w:type="dxa"/>
          <w:shd w:val="clear" w:color="auto" w:fill="auto"/>
          <w:vAlign w:val="center"/>
        </w:tcPr>
        <w:p w:rsidR="00C90FCE" w:rsidRDefault="00C90FCE" w:rsidP="00C90FCE">
          <w:pPr>
            <w:pStyle w:val="BodyText"/>
            <w:jc w:val="center"/>
          </w:pPr>
        </w:p>
        <w:p w:rsidR="00C90FCE" w:rsidRDefault="00C90FCE" w:rsidP="00C90FCE">
          <w:pPr>
            <w:pStyle w:val="BodyText"/>
            <w:jc w:val="center"/>
          </w:pPr>
        </w:p>
        <w:p w:rsidR="00C90FCE" w:rsidRDefault="00C90FCE" w:rsidP="00C90FCE">
          <w:pPr>
            <w:pStyle w:val="BodyText"/>
            <w:jc w:val="center"/>
          </w:pPr>
        </w:p>
        <w:p w:rsidR="00C90FCE" w:rsidRDefault="00C90FCE" w:rsidP="00C90FCE">
          <w:pPr>
            <w:pStyle w:val="BodyText"/>
            <w:jc w:val="center"/>
          </w:pPr>
        </w:p>
        <w:p w:rsidR="00761E1A" w:rsidRDefault="00C90FCE" w:rsidP="00C90FCE">
          <w:pPr>
            <w:pStyle w:val="BodyText"/>
            <w:jc w:val="center"/>
          </w:pPr>
          <w:r>
            <w:t>Rev01.2022</w:t>
          </w:r>
        </w:p>
      </w:tc>
    </w:tr>
    <w:bookmarkEnd w:id="0"/>
  </w:tbl>
  <w:p w:rsidR="008A2812" w:rsidRPr="00761E1A" w:rsidRDefault="008A2812" w:rsidP="00C124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1A" w:rsidRDefault="00761E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AA4" w:rsidRDefault="000D1AA4">
      <w:r>
        <w:separator/>
      </w:r>
    </w:p>
  </w:footnote>
  <w:footnote w:type="continuationSeparator" w:id="0">
    <w:p w:rsidR="000D1AA4" w:rsidRDefault="000D1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1A" w:rsidRDefault="00761E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812" w:rsidRDefault="008652FE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304960" behindDoc="1" locked="0" layoutInCell="1" allowOverlap="1" wp14:anchorId="76D7A57D" wp14:editId="49F49AEE">
          <wp:simplePos x="0" y="0"/>
          <wp:positionH relativeFrom="page">
            <wp:posOffset>478790</wp:posOffset>
          </wp:positionH>
          <wp:positionV relativeFrom="page">
            <wp:posOffset>347979</wp:posOffset>
          </wp:positionV>
          <wp:extent cx="295909" cy="3409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909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305984" behindDoc="1" locked="0" layoutInCell="1" allowOverlap="1" wp14:anchorId="47E8734D" wp14:editId="3B9C3ED1">
          <wp:simplePos x="0" y="0"/>
          <wp:positionH relativeFrom="page">
            <wp:posOffset>6605269</wp:posOffset>
          </wp:positionH>
          <wp:positionV relativeFrom="page">
            <wp:posOffset>347979</wp:posOffset>
          </wp:positionV>
          <wp:extent cx="451484" cy="33527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1484" cy="335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307008" behindDoc="1" locked="0" layoutInCell="1" allowOverlap="1" wp14:anchorId="7422BCB4" wp14:editId="73AE2AFE">
          <wp:simplePos x="0" y="0"/>
          <wp:positionH relativeFrom="page">
            <wp:posOffset>3231166</wp:posOffset>
          </wp:positionH>
          <wp:positionV relativeFrom="page">
            <wp:posOffset>375648</wp:posOffset>
          </wp:positionV>
          <wp:extent cx="1048052" cy="330314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48052" cy="330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08032" behindDoc="1" locked="0" layoutInCell="1" allowOverlap="1" wp14:anchorId="7BB437CC" wp14:editId="4BCD921B">
              <wp:simplePos x="0" y="0"/>
              <wp:positionH relativeFrom="page">
                <wp:posOffset>894715</wp:posOffset>
              </wp:positionH>
              <wp:positionV relativeFrom="page">
                <wp:posOffset>325755</wp:posOffset>
              </wp:positionV>
              <wp:extent cx="1571625" cy="3340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812" w:rsidRDefault="008652FE">
                          <w:pPr>
                            <w:spacing w:before="23" w:line="228" w:lineRule="auto"/>
                            <w:ind w:left="20" w:right="1"/>
                          </w:pPr>
                          <w:r>
                            <w:t>Generalitat de Catalunya Departament d’Educació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0.45pt;margin-top:25.65pt;width:123.75pt;height:26.3pt;z-index:-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hZrAIAAKk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HCIEScNtOiR9hqtRY+mpjpdq2JwemjBTfewDV22TFV7L/KvCnGxqQjf05WUoqsoKSA739x0L64O&#10;OMqA7LoPooAw5KCFBepL2ZjSQTEQoEOXns6dMankJuRs7oeTGUY5nE2nAdTKhiDxeLuVSr+jokHG&#10;SLCEzlt0crxX2mRD4tHFBOMiY3Vtu1/zqw1wHHYgNlw1ZyYL28wfkRdtF9tF4ASTcOsEXpo6q2wT&#10;OGHmz2fpNN1sUv+niesHccWKgnITZhSWH/xZ404SHyRxlpYSNSsMnElJyf1uU0t0JCDszH6ngly4&#10;uddp2CIAlxeU/EngrSeRk4WLuRNkwcyJ5t7C8fxoHYVeEAVpdk3pnnH675RQl+BoBj21dH7LzbPf&#10;a24kbpiG0VGzJsGLsxOJjQS3vLCt1YTVg31RCpP+cymg3WOjrWCNRge16n7XA4pR8U4UTyBdKUBZ&#10;oE+Yd2BUQn7HqIPZkWD17UAkxah+z0H+ZtCMhhyN3WgQnsPVBGuMBnOjh4F0aCXbV4A8PDAuVvBE&#10;SmbV+5zF6WHBPLAkTrPLDJzLf+v1PGGXvwAAAP//AwBQSwMEFAAGAAgAAAAhAAnAL/jfAAAACgEA&#10;AA8AAABkcnMvZG93bnJldi54bWxMj8FOwzAQRO9I/IO1SNyoXVKqJMSpKgQnpIo0HDg6sZtYjdch&#10;dtvw92xPcBzN0+zbYjO7gZ3NFKxHCcuFAGaw9dpiJ+GzfntIgYWoUKvBo5HwYwJsytubQuXaX7Ay&#10;533sGI1gyJWEPsYx5zy0vXEqLPxokLqDn5yKFKeO60ldaNwN/FGINXfKIl3o1WheetMe9ycnYfuF&#10;1av93jUf1aGydZ0JfF8fpby/m7fPwKKZ4x8MV31Sh5KcGn9CHdhAeSUyQiU8LRNgBCRpugLWUCOS&#10;DHhZ8P8vlL8AAAD//wMAUEsBAi0AFAAGAAgAAAAhALaDOJL+AAAA4QEAABMAAAAAAAAAAAAAAAAA&#10;AAAAAFtDb250ZW50X1R5cGVzXS54bWxQSwECLQAUAAYACAAAACEAOP0h/9YAAACUAQAACwAAAAAA&#10;AAAAAAAAAAAvAQAAX3JlbHMvLnJlbHNQSwECLQAUAAYACAAAACEAqheoWawCAACpBQAADgAAAAAA&#10;AAAAAAAAAAAuAgAAZHJzL2Uyb0RvYy54bWxQSwECLQAUAAYACAAAACEACcAv+N8AAAAKAQAADwAA&#10;AAAAAAAAAAAAAAAGBQAAZHJzL2Rvd25yZXYueG1sUEsFBgAAAAAEAAQA8wAAABIGAAAAAA==&#10;" filled="f" stroked="f">
              <v:textbox inset="0,0,0,0">
                <w:txbxContent>
                  <w:p w:rsidR="008A2812" w:rsidRDefault="008652FE">
                    <w:pPr>
                      <w:spacing w:before="23" w:line="228" w:lineRule="auto"/>
                      <w:ind w:left="20" w:right="1"/>
                    </w:pPr>
                    <w:r>
                      <w:t>Generalitat de Catalunya Departament d’Educació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09056" behindDoc="1" locked="0" layoutInCell="1" allowOverlap="1" wp14:anchorId="286AFF89" wp14:editId="2BD9E990">
              <wp:simplePos x="0" y="0"/>
              <wp:positionH relativeFrom="page">
                <wp:posOffset>5005705</wp:posOffset>
              </wp:positionH>
              <wp:positionV relativeFrom="page">
                <wp:posOffset>333375</wp:posOffset>
              </wp:positionV>
              <wp:extent cx="1416050" cy="34163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2812" w:rsidRDefault="008652FE">
                          <w:pPr>
                            <w:spacing w:before="13" w:line="252" w:lineRule="exact"/>
                            <w:ind w:right="18"/>
                            <w:jc w:val="right"/>
                          </w:pPr>
                          <w:r>
                            <w:t>Unió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Europea</w:t>
                          </w:r>
                        </w:p>
                        <w:p w:rsidR="008A2812" w:rsidRDefault="008652FE">
                          <w:pPr>
                            <w:spacing w:line="252" w:lineRule="exact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Fons Social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Europeu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94.15pt;margin-top:26.25pt;width:111.5pt;height:26.9pt;z-index:-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iysQIAALAFAAAOAAAAZHJzL2Uyb0RvYy54bWysVNtu2zAMfR+wfxD07vpSJ42NOkUbx8OA&#10;7gK0+wDFlmNhsuRJSuyu2L+PkuOkaV+GbX4wKIk65CGPeH0ztBztqdJMigyHFwFGVJSyYmKb4W+P&#10;hbfASBsiKsKloBl+ohrfLN+/u+67lEaykbyiCgGI0GnfZbgxpkt9X5cNbYm+kB0VcFhL1RIDS7X1&#10;K0V6QG+5HwXB3O+lqjolS6o17ObjIV46/LqmpflS15oaxDMMuRn3V+6/sX9/eU3SrSJdw8pDGuQv&#10;smgJExD0CJUTQ9BOsTdQLSuV1LI2F6VsfVnXrKSOA7AJg1dsHhrSUccFiqO7Y5n0/4MtP++/KsSq&#10;DMcYCdJCix7pYNCdHFBkq9N3OgWnhw7czADb0GXHVHf3svyukZCrhogtvVVK9g0lFWQX2pv+i6sj&#10;jrYgm/6TrCAM2RnpgIZatbZ0UAwE6NClp2NnbCqlDRmH82AGRyWcXcLi0rXOJ+l0u1PafKCyRdbI&#10;sILOO3Syv9fGZkPSycUGE7JgnLvuc3G2AY7jDsSGq/bMZuGa+ZwEyXqxXsReHM3XXhzkuXdbrGJv&#10;XoRXs/wyX63y8JeNG8Zpw6qKChtmElYY/1njDhIfJXGUlpacVRbOpqTVdrPiCu0JCLtwn6s5nJzc&#10;/PM0XBGAyytKYRQHd1HiFfPFlRcX8cxLroKFF4TJXTIP4iTOi3NK90zQf6eE+gwns2g2iumU9Ctu&#10;gfveciNpywyMDs7aDC+OTiS1ElyLyrXWEMZH+0UpbPqnUkC7p0Y7wVqNjmo1w2ZwL8Op2Yp5I6sn&#10;ULCSIDDQIow9MBqpfmLUwwjJsP6xI4pixD8KeAV23kyGmozNZBBRwtUMG4xGc2XGubTrFNs2gDy+&#10;MyFv4aXUzIn4lMXhfcFYcFwOI8zOnZdr53UatMvfAAAA//8DAFBLAwQUAAYACAAAACEAuMe8BuAA&#10;AAALAQAADwAAAGRycy9kb3ducmV2LnhtbEyPPU/DMBCGdyT+g3WV2KiTVg0hjVNVCCYkRBoGRie+&#10;Jlbjc4jdNvx7nIlu9/Hovefy3WR6dsHRaUsC4mUEDKmxSlMr4Kt6e0yBOS9Jyd4SCvhFB7vi/i6X&#10;mbJXKvFy8C0LIeQyKaDzfsg4d02HRrqlHZDC7mhHI31ox5arUV5DuOn5KooSbqSmcKGTA7502JwO&#10;ZyNg/03lq/75qD/LY6mr6jmi9+QkxMNi2m+BeZz8PwyzflCHIjjV9kzKsV7AU5quAypgs9oAm4Eo&#10;jsOknqtkDbzI+e0PxR8AAAD//wMAUEsBAi0AFAAGAAgAAAAhALaDOJL+AAAA4QEAABMAAAAAAAAA&#10;AAAAAAAAAAAAAFtDb250ZW50X1R5cGVzXS54bWxQSwECLQAUAAYACAAAACEAOP0h/9YAAACUAQAA&#10;CwAAAAAAAAAAAAAAAAAvAQAAX3JlbHMvLnJlbHNQSwECLQAUAAYACAAAACEA6/a4srECAACwBQAA&#10;DgAAAAAAAAAAAAAAAAAuAgAAZHJzL2Uyb0RvYy54bWxQSwECLQAUAAYACAAAACEAuMe8BuAAAAAL&#10;AQAADwAAAAAAAAAAAAAAAAALBQAAZHJzL2Rvd25yZXYueG1sUEsFBgAAAAAEAAQA8wAAABgGAAAA&#10;AA==&#10;" filled="f" stroked="f">
              <v:textbox inset="0,0,0,0">
                <w:txbxContent>
                  <w:p w:rsidR="008A2812" w:rsidRDefault="008652FE">
                    <w:pPr>
                      <w:spacing w:before="13" w:line="252" w:lineRule="exact"/>
                      <w:ind w:right="18"/>
                      <w:jc w:val="right"/>
                    </w:pPr>
                    <w:r>
                      <w:t>Unió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Europea</w:t>
                    </w:r>
                  </w:p>
                  <w:p w:rsidR="008A2812" w:rsidRDefault="008652FE">
                    <w:pPr>
                      <w:spacing w:line="252" w:lineRule="exact"/>
                      <w:ind w:right="18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>Fons Social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Europeu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E1A" w:rsidRDefault="00761E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6218"/>
    <w:multiLevelType w:val="hybridMultilevel"/>
    <w:tmpl w:val="0568C42E"/>
    <w:lvl w:ilvl="0" w:tplc="B98A75B6">
      <w:start w:val="1"/>
      <w:numFmt w:val="decimal"/>
      <w:lvlText w:val="%1."/>
      <w:lvlJc w:val="left"/>
      <w:pPr>
        <w:ind w:left="791" w:hanging="361"/>
        <w:jc w:val="left"/>
      </w:pPr>
      <w:rPr>
        <w:rFonts w:ascii="Arial" w:eastAsia="Arial" w:hAnsi="Arial" w:cs="Arial" w:hint="default"/>
        <w:spacing w:val="-8"/>
        <w:w w:val="100"/>
        <w:sz w:val="22"/>
        <w:szCs w:val="22"/>
        <w:lang w:val="ca-ES" w:eastAsia="ca-ES" w:bidi="ca-ES"/>
      </w:rPr>
    </w:lvl>
    <w:lvl w:ilvl="1" w:tplc="5762D550">
      <w:numFmt w:val="bullet"/>
      <w:lvlText w:val="•"/>
      <w:lvlJc w:val="left"/>
      <w:pPr>
        <w:ind w:left="1687" w:hanging="361"/>
      </w:pPr>
      <w:rPr>
        <w:rFonts w:hint="default"/>
        <w:lang w:val="ca-ES" w:eastAsia="ca-ES" w:bidi="ca-ES"/>
      </w:rPr>
    </w:lvl>
    <w:lvl w:ilvl="2" w:tplc="F3DCFF8C">
      <w:numFmt w:val="bullet"/>
      <w:lvlText w:val="•"/>
      <w:lvlJc w:val="left"/>
      <w:pPr>
        <w:ind w:left="2575" w:hanging="361"/>
      </w:pPr>
      <w:rPr>
        <w:rFonts w:hint="default"/>
        <w:lang w:val="ca-ES" w:eastAsia="ca-ES" w:bidi="ca-ES"/>
      </w:rPr>
    </w:lvl>
    <w:lvl w:ilvl="3" w:tplc="5C8493C0">
      <w:numFmt w:val="bullet"/>
      <w:lvlText w:val="•"/>
      <w:lvlJc w:val="left"/>
      <w:pPr>
        <w:ind w:left="3463" w:hanging="361"/>
      </w:pPr>
      <w:rPr>
        <w:rFonts w:hint="default"/>
        <w:lang w:val="ca-ES" w:eastAsia="ca-ES" w:bidi="ca-ES"/>
      </w:rPr>
    </w:lvl>
    <w:lvl w:ilvl="4" w:tplc="D6260FF0">
      <w:numFmt w:val="bullet"/>
      <w:lvlText w:val="•"/>
      <w:lvlJc w:val="left"/>
      <w:pPr>
        <w:ind w:left="4350" w:hanging="361"/>
      </w:pPr>
      <w:rPr>
        <w:rFonts w:hint="default"/>
        <w:lang w:val="ca-ES" w:eastAsia="ca-ES" w:bidi="ca-ES"/>
      </w:rPr>
    </w:lvl>
    <w:lvl w:ilvl="5" w:tplc="CF5ED34C">
      <w:numFmt w:val="bullet"/>
      <w:lvlText w:val="•"/>
      <w:lvlJc w:val="left"/>
      <w:pPr>
        <w:ind w:left="5238" w:hanging="361"/>
      </w:pPr>
      <w:rPr>
        <w:rFonts w:hint="default"/>
        <w:lang w:val="ca-ES" w:eastAsia="ca-ES" w:bidi="ca-ES"/>
      </w:rPr>
    </w:lvl>
    <w:lvl w:ilvl="6" w:tplc="96F6F46C">
      <w:numFmt w:val="bullet"/>
      <w:lvlText w:val="•"/>
      <w:lvlJc w:val="left"/>
      <w:pPr>
        <w:ind w:left="6126" w:hanging="361"/>
      </w:pPr>
      <w:rPr>
        <w:rFonts w:hint="default"/>
        <w:lang w:val="ca-ES" w:eastAsia="ca-ES" w:bidi="ca-ES"/>
      </w:rPr>
    </w:lvl>
    <w:lvl w:ilvl="7" w:tplc="749E706E">
      <w:numFmt w:val="bullet"/>
      <w:lvlText w:val="•"/>
      <w:lvlJc w:val="left"/>
      <w:pPr>
        <w:ind w:left="7013" w:hanging="361"/>
      </w:pPr>
      <w:rPr>
        <w:rFonts w:hint="default"/>
        <w:lang w:val="ca-ES" w:eastAsia="ca-ES" w:bidi="ca-ES"/>
      </w:rPr>
    </w:lvl>
    <w:lvl w:ilvl="8" w:tplc="92C632EA">
      <w:numFmt w:val="bullet"/>
      <w:lvlText w:val="•"/>
      <w:lvlJc w:val="left"/>
      <w:pPr>
        <w:ind w:left="7901" w:hanging="361"/>
      </w:pPr>
      <w:rPr>
        <w:rFonts w:hint="default"/>
        <w:lang w:val="ca-ES" w:eastAsia="ca-ES" w:bidi="ca-ES"/>
      </w:rPr>
    </w:lvl>
  </w:abstractNum>
  <w:abstractNum w:abstractNumId="1">
    <w:nsid w:val="3B266684"/>
    <w:multiLevelType w:val="hybridMultilevel"/>
    <w:tmpl w:val="AC84EAA0"/>
    <w:lvl w:ilvl="0" w:tplc="D24644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140" w:hanging="360"/>
      </w:pPr>
    </w:lvl>
    <w:lvl w:ilvl="2" w:tplc="0403001B" w:tentative="1">
      <w:start w:val="1"/>
      <w:numFmt w:val="lowerRoman"/>
      <w:lvlText w:val="%3."/>
      <w:lvlJc w:val="right"/>
      <w:pPr>
        <w:ind w:left="1860" w:hanging="180"/>
      </w:pPr>
    </w:lvl>
    <w:lvl w:ilvl="3" w:tplc="0403000F" w:tentative="1">
      <w:start w:val="1"/>
      <w:numFmt w:val="decimal"/>
      <w:lvlText w:val="%4."/>
      <w:lvlJc w:val="left"/>
      <w:pPr>
        <w:ind w:left="2580" w:hanging="360"/>
      </w:pPr>
    </w:lvl>
    <w:lvl w:ilvl="4" w:tplc="04030019" w:tentative="1">
      <w:start w:val="1"/>
      <w:numFmt w:val="lowerLetter"/>
      <w:lvlText w:val="%5."/>
      <w:lvlJc w:val="left"/>
      <w:pPr>
        <w:ind w:left="3300" w:hanging="360"/>
      </w:pPr>
    </w:lvl>
    <w:lvl w:ilvl="5" w:tplc="0403001B" w:tentative="1">
      <w:start w:val="1"/>
      <w:numFmt w:val="lowerRoman"/>
      <w:lvlText w:val="%6."/>
      <w:lvlJc w:val="right"/>
      <w:pPr>
        <w:ind w:left="4020" w:hanging="180"/>
      </w:pPr>
    </w:lvl>
    <w:lvl w:ilvl="6" w:tplc="0403000F" w:tentative="1">
      <w:start w:val="1"/>
      <w:numFmt w:val="decimal"/>
      <w:lvlText w:val="%7."/>
      <w:lvlJc w:val="left"/>
      <w:pPr>
        <w:ind w:left="4740" w:hanging="360"/>
      </w:pPr>
    </w:lvl>
    <w:lvl w:ilvl="7" w:tplc="04030019" w:tentative="1">
      <w:start w:val="1"/>
      <w:numFmt w:val="lowerLetter"/>
      <w:lvlText w:val="%8."/>
      <w:lvlJc w:val="left"/>
      <w:pPr>
        <w:ind w:left="5460" w:hanging="360"/>
      </w:pPr>
    </w:lvl>
    <w:lvl w:ilvl="8" w:tplc="040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09017E9"/>
    <w:multiLevelType w:val="hybridMultilevel"/>
    <w:tmpl w:val="1E84F1A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B5ABB"/>
    <w:multiLevelType w:val="hybridMultilevel"/>
    <w:tmpl w:val="15C21AE6"/>
    <w:lvl w:ilvl="0" w:tplc="31CA7828">
      <w:start w:val="4"/>
      <w:numFmt w:val="decimal"/>
      <w:lvlText w:val="%1."/>
      <w:lvlJc w:val="left"/>
      <w:pPr>
        <w:ind w:left="779" w:hanging="349"/>
        <w:jc w:val="left"/>
      </w:pPr>
      <w:rPr>
        <w:rFonts w:ascii="Arial" w:eastAsia="Arial" w:hAnsi="Arial" w:cs="Arial" w:hint="default"/>
        <w:spacing w:val="-20"/>
        <w:w w:val="99"/>
        <w:sz w:val="22"/>
        <w:szCs w:val="22"/>
        <w:lang w:val="ca-ES" w:eastAsia="ca-ES" w:bidi="ca-ES"/>
      </w:rPr>
    </w:lvl>
    <w:lvl w:ilvl="1" w:tplc="2CEE19CC">
      <w:numFmt w:val="bullet"/>
      <w:lvlText w:val="-"/>
      <w:lvlJc w:val="left"/>
      <w:pPr>
        <w:ind w:left="923" w:hanging="132"/>
      </w:pPr>
      <w:rPr>
        <w:rFonts w:ascii="Arial" w:eastAsia="Arial" w:hAnsi="Arial" w:cs="Arial" w:hint="default"/>
        <w:w w:val="99"/>
        <w:sz w:val="22"/>
        <w:szCs w:val="22"/>
        <w:lang w:val="ca-ES" w:eastAsia="ca-ES" w:bidi="ca-ES"/>
      </w:rPr>
    </w:lvl>
    <w:lvl w:ilvl="2" w:tplc="E630506A">
      <w:numFmt w:val="bullet"/>
      <w:lvlText w:val="•"/>
      <w:lvlJc w:val="left"/>
      <w:pPr>
        <w:ind w:left="1321" w:hanging="132"/>
      </w:pPr>
      <w:rPr>
        <w:rFonts w:hint="default"/>
        <w:lang w:val="ca-ES" w:eastAsia="ca-ES" w:bidi="ca-ES"/>
      </w:rPr>
    </w:lvl>
    <w:lvl w:ilvl="3" w:tplc="5A7810DC">
      <w:numFmt w:val="bullet"/>
      <w:lvlText w:val="•"/>
      <w:lvlJc w:val="left"/>
      <w:pPr>
        <w:ind w:left="1722" w:hanging="132"/>
      </w:pPr>
      <w:rPr>
        <w:rFonts w:hint="default"/>
        <w:lang w:val="ca-ES" w:eastAsia="ca-ES" w:bidi="ca-ES"/>
      </w:rPr>
    </w:lvl>
    <w:lvl w:ilvl="4" w:tplc="14A2FA82">
      <w:numFmt w:val="bullet"/>
      <w:lvlText w:val="•"/>
      <w:lvlJc w:val="left"/>
      <w:pPr>
        <w:ind w:left="2123" w:hanging="132"/>
      </w:pPr>
      <w:rPr>
        <w:rFonts w:hint="default"/>
        <w:lang w:val="ca-ES" w:eastAsia="ca-ES" w:bidi="ca-ES"/>
      </w:rPr>
    </w:lvl>
    <w:lvl w:ilvl="5" w:tplc="D2EC6724">
      <w:numFmt w:val="bullet"/>
      <w:lvlText w:val="•"/>
      <w:lvlJc w:val="left"/>
      <w:pPr>
        <w:ind w:left="2524" w:hanging="132"/>
      </w:pPr>
      <w:rPr>
        <w:rFonts w:hint="default"/>
        <w:lang w:val="ca-ES" w:eastAsia="ca-ES" w:bidi="ca-ES"/>
      </w:rPr>
    </w:lvl>
    <w:lvl w:ilvl="6" w:tplc="32FE8290">
      <w:numFmt w:val="bullet"/>
      <w:lvlText w:val="•"/>
      <w:lvlJc w:val="left"/>
      <w:pPr>
        <w:ind w:left="2926" w:hanging="132"/>
      </w:pPr>
      <w:rPr>
        <w:rFonts w:hint="default"/>
        <w:lang w:val="ca-ES" w:eastAsia="ca-ES" w:bidi="ca-ES"/>
      </w:rPr>
    </w:lvl>
    <w:lvl w:ilvl="7" w:tplc="2C46CA4E">
      <w:numFmt w:val="bullet"/>
      <w:lvlText w:val="•"/>
      <w:lvlJc w:val="left"/>
      <w:pPr>
        <w:ind w:left="3327" w:hanging="132"/>
      </w:pPr>
      <w:rPr>
        <w:rFonts w:hint="default"/>
        <w:lang w:val="ca-ES" w:eastAsia="ca-ES" w:bidi="ca-ES"/>
      </w:rPr>
    </w:lvl>
    <w:lvl w:ilvl="8" w:tplc="B0924350">
      <w:numFmt w:val="bullet"/>
      <w:lvlText w:val="•"/>
      <w:lvlJc w:val="left"/>
      <w:pPr>
        <w:ind w:left="3728" w:hanging="132"/>
      </w:pPr>
      <w:rPr>
        <w:rFonts w:hint="default"/>
        <w:lang w:val="ca-ES" w:eastAsia="ca-ES" w:bidi="ca-ES"/>
      </w:rPr>
    </w:lvl>
  </w:abstractNum>
  <w:abstractNum w:abstractNumId="4">
    <w:nsid w:val="5BD00492"/>
    <w:multiLevelType w:val="hybridMultilevel"/>
    <w:tmpl w:val="1E32E920"/>
    <w:lvl w:ilvl="0" w:tplc="1ACC64CA">
      <w:start w:val="1"/>
      <w:numFmt w:val="decimal"/>
      <w:lvlText w:val="%1."/>
      <w:lvlJc w:val="left"/>
      <w:pPr>
        <w:ind w:left="779" w:hanging="349"/>
        <w:jc w:val="left"/>
      </w:pPr>
      <w:rPr>
        <w:rFonts w:ascii="Arial" w:eastAsia="Arial" w:hAnsi="Arial" w:cs="Arial" w:hint="default"/>
        <w:spacing w:val="-20"/>
        <w:w w:val="99"/>
        <w:sz w:val="22"/>
        <w:szCs w:val="22"/>
        <w:lang w:val="ca-ES" w:eastAsia="ca-ES" w:bidi="ca-ES"/>
      </w:rPr>
    </w:lvl>
    <w:lvl w:ilvl="1" w:tplc="15E0AA0E">
      <w:numFmt w:val="bullet"/>
      <w:lvlText w:val=""/>
      <w:lvlJc w:val="left"/>
      <w:pPr>
        <w:ind w:left="1487" w:hanging="336"/>
      </w:pPr>
      <w:rPr>
        <w:rFonts w:ascii="Symbol" w:eastAsia="Symbol" w:hAnsi="Symbol" w:cs="Symbol" w:hint="default"/>
        <w:w w:val="100"/>
        <w:sz w:val="22"/>
        <w:szCs w:val="22"/>
        <w:lang w:val="ca-ES" w:eastAsia="ca-ES" w:bidi="ca-ES"/>
      </w:rPr>
    </w:lvl>
    <w:lvl w:ilvl="2" w:tplc="6156A74A">
      <w:numFmt w:val="bullet"/>
      <w:lvlText w:val="•"/>
      <w:lvlJc w:val="left"/>
      <w:pPr>
        <w:ind w:left="2390" w:hanging="336"/>
      </w:pPr>
      <w:rPr>
        <w:rFonts w:hint="default"/>
        <w:lang w:val="ca-ES" w:eastAsia="ca-ES" w:bidi="ca-ES"/>
      </w:rPr>
    </w:lvl>
    <w:lvl w:ilvl="3" w:tplc="2C3A01DE">
      <w:numFmt w:val="bullet"/>
      <w:lvlText w:val="•"/>
      <w:lvlJc w:val="left"/>
      <w:pPr>
        <w:ind w:left="3301" w:hanging="336"/>
      </w:pPr>
      <w:rPr>
        <w:rFonts w:hint="default"/>
        <w:lang w:val="ca-ES" w:eastAsia="ca-ES" w:bidi="ca-ES"/>
      </w:rPr>
    </w:lvl>
    <w:lvl w:ilvl="4" w:tplc="1666A4E2">
      <w:numFmt w:val="bullet"/>
      <w:lvlText w:val="•"/>
      <w:lvlJc w:val="left"/>
      <w:pPr>
        <w:ind w:left="4212" w:hanging="336"/>
      </w:pPr>
      <w:rPr>
        <w:rFonts w:hint="default"/>
        <w:lang w:val="ca-ES" w:eastAsia="ca-ES" w:bidi="ca-ES"/>
      </w:rPr>
    </w:lvl>
    <w:lvl w:ilvl="5" w:tplc="0ED41D9E">
      <w:numFmt w:val="bullet"/>
      <w:lvlText w:val="•"/>
      <w:lvlJc w:val="left"/>
      <w:pPr>
        <w:ind w:left="5123" w:hanging="336"/>
      </w:pPr>
      <w:rPr>
        <w:rFonts w:hint="default"/>
        <w:lang w:val="ca-ES" w:eastAsia="ca-ES" w:bidi="ca-ES"/>
      </w:rPr>
    </w:lvl>
    <w:lvl w:ilvl="6" w:tplc="C076F22E">
      <w:numFmt w:val="bullet"/>
      <w:lvlText w:val="•"/>
      <w:lvlJc w:val="left"/>
      <w:pPr>
        <w:ind w:left="6033" w:hanging="336"/>
      </w:pPr>
      <w:rPr>
        <w:rFonts w:hint="default"/>
        <w:lang w:val="ca-ES" w:eastAsia="ca-ES" w:bidi="ca-ES"/>
      </w:rPr>
    </w:lvl>
    <w:lvl w:ilvl="7" w:tplc="7FE05A4E">
      <w:numFmt w:val="bullet"/>
      <w:lvlText w:val="•"/>
      <w:lvlJc w:val="left"/>
      <w:pPr>
        <w:ind w:left="6944" w:hanging="336"/>
      </w:pPr>
      <w:rPr>
        <w:rFonts w:hint="default"/>
        <w:lang w:val="ca-ES" w:eastAsia="ca-ES" w:bidi="ca-ES"/>
      </w:rPr>
    </w:lvl>
    <w:lvl w:ilvl="8" w:tplc="E2CAF8B0">
      <w:numFmt w:val="bullet"/>
      <w:lvlText w:val="•"/>
      <w:lvlJc w:val="left"/>
      <w:pPr>
        <w:ind w:left="7855" w:hanging="336"/>
      </w:pPr>
      <w:rPr>
        <w:rFonts w:hint="default"/>
        <w:lang w:val="ca-ES" w:eastAsia="ca-ES" w:bidi="ca-ES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12"/>
    <w:rsid w:val="00074D43"/>
    <w:rsid w:val="000D1AA4"/>
    <w:rsid w:val="001B3158"/>
    <w:rsid w:val="00412D52"/>
    <w:rsid w:val="00657A26"/>
    <w:rsid w:val="006A2EB3"/>
    <w:rsid w:val="00761E1A"/>
    <w:rsid w:val="008652FE"/>
    <w:rsid w:val="008A2812"/>
    <w:rsid w:val="00A02D76"/>
    <w:rsid w:val="00A81F88"/>
    <w:rsid w:val="00C124E5"/>
    <w:rsid w:val="00C664C2"/>
    <w:rsid w:val="00C90FCE"/>
    <w:rsid w:val="00D86379"/>
    <w:rsid w:val="00E7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1E1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E1A"/>
    <w:rPr>
      <w:rFonts w:ascii="Arial" w:eastAsia="Arial" w:hAnsi="Arial" w:cs="Arial"/>
      <w:lang w:val="ca-ES" w:eastAsia="ca-ES" w:bidi="ca-ES"/>
    </w:rPr>
  </w:style>
  <w:style w:type="paragraph" w:styleId="Footer">
    <w:name w:val="footer"/>
    <w:basedOn w:val="Normal"/>
    <w:link w:val="FooterChar"/>
    <w:uiPriority w:val="99"/>
    <w:unhideWhenUsed/>
    <w:rsid w:val="00761E1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E1A"/>
    <w:rPr>
      <w:rFonts w:ascii="Arial" w:eastAsia="Arial" w:hAnsi="Arial" w:cs="Arial"/>
      <w:lang w:val="ca-ES" w:eastAsia="ca-ES" w:bidi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1A"/>
    <w:rPr>
      <w:rFonts w:ascii="Tahoma" w:eastAsia="Arial" w:hAnsi="Tahoma" w:cs="Tahoma"/>
      <w:sz w:val="16"/>
      <w:szCs w:val="16"/>
      <w:lang w:val="ca-ES" w:eastAsia="ca-ES" w:bidi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1E1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E1A"/>
    <w:rPr>
      <w:rFonts w:ascii="Arial" w:eastAsia="Arial" w:hAnsi="Arial" w:cs="Arial"/>
      <w:lang w:val="ca-ES" w:eastAsia="ca-ES" w:bidi="ca-ES"/>
    </w:rPr>
  </w:style>
  <w:style w:type="paragraph" w:styleId="Footer">
    <w:name w:val="footer"/>
    <w:basedOn w:val="Normal"/>
    <w:link w:val="FooterChar"/>
    <w:uiPriority w:val="99"/>
    <w:unhideWhenUsed/>
    <w:rsid w:val="00761E1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E1A"/>
    <w:rPr>
      <w:rFonts w:ascii="Arial" w:eastAsia="Arial" w:hAnsi="Arial" w:cs="Arial"/>
      <w:lang w:val="ca-ES" w:eastAsia="ca-ES" w:bidi="ca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E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1A"/>
    <w:rPr>
      <w:rFonts w:ascii="Tahoma" w:eastAsia="Arial" w:hAnsi="Tahoma" w:cs="Tahoma"/>
      <w:sz w:val="16"/>
      <w:szCs w:val="16"/>
      <w:lang w:val="ca-ES"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9BD28-BF4B-4A86-9FBF-88F6D813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</dc:creator>
  <cp:lastModifiedBy>David Mercader</cp:lastModifiedBy>
  <cp:revision>4</cp:revision>
  <dcterms:created xsi:type="dcterms:W3CDTF">2022-12-03T10:49:00Z</dcterms:created>
  <dcterms:modified xsi:type="dcterms:W3CDTF">2022-12-03T10:58:00Z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2020-12-18T00:00:00Z</vt:filetime>
  </property>
</Properties>
</file>